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702BDBEF"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865520" w:rsidRPr="00F13442">
        <w:rPr>
          <w:rFonts w:eastAsia="SimSun" w:cs="Arial"/>
          <w:b/>
          <w:noProof/>
          <w:sz w:val="22"/>
          <w:szCs w:val="22"/>
        </w:rPr>
        <w:t>2</w:t>
      </w:r>
      <w:r w:rsidR="00AA74EC" w:rsidRPr="00AA74EC">
        <w:rPr>
          <w:rFonts w:eastAsia="SimSun" w:cs="Arial"/>
          <w:b/>
          <w:noProof/>
          <w:sz w:val="22"/>
          <w:szCs w:val="22"/>
          <w:lang w:eastAsia="zh-CN"/>
        </w:rPr>
        <w:t xml:space="preserve"> </w:t>
      </w:r>
      <w:r w:rsidR="00AA74EC">
        <w:rPr>
          <w:rFonts w:eastAsia="SimSun" w:cs="Arial"/>
          <w:b/>
          <w:noProof/>
          <w:sz w:val="22"/>
          <w:szCs w:val="22"/>
          <w:lang w:eastAsia="zh-CN"/>
        </w:rPr>
        <w:t>meeting</w:t>
      </w:r>
      <w:r w:rsidR="00AA74EC" w:rsidRPr="00F13442">
        <w:rPr>
          <w:rFonts w:eastAsia="SimSun" w:cs="Arial"/>
          <w:b/>
          <w:noProof/>
          <w:sz w:val="22"/>
          <w:szCs w:val="22"/>
          <w:lang w:eastAsia="zh-CN"/>
        </w:rPr>
        <w:t xml:space="preserve"> </w:t>
      </w:r>
      <w:r w:rsidR="00DF575F" w:rsidRPr="00F13442">
        <w:rPr>
          <w:rFonts w:eastAsia="SimSun" w:cs="Arial"/>
          <w:b/>
          <w:noProof/>
          <w:sz w:val="22"/>
          <w:szCs w:val="22"/>
          <w:lang w:eastAsia="zh-CN"/>
        </w:rPr>
        <w:t>#10</w:t>
      </w:r>
      <w:r w:rsidR="00194902" w:rsidRPr="00F13442">
        <w:rPr>
          <w:rFonts w:eastAsia="SimSun" w:cs="Arial"/>
          <w:b/>
          <w:noProof/>
          <w:sz w:val="22"/>
          <w:szCs w:val="22"/>
          <w:lang w:eastAsia="zh-CN"/>
        </w:rPr>
        <w:t>5</w:t>
      </w:r>
      <w:r w:rsidR="00B06CD7">
        <w:rPr>
          <w:rFonts w:eastAsia="SimSun" w:cs="Arial"/>
          <w:b/>
          <w:noProof/>
          <w:sz w:val="22"/>
          <w:szCs w:val="22"/>
          <w:lang w:eastAsia="zh-CN"/>
        </w:rPr>
        <w:t>bis</w:t>
      </w:r>
      <w:r w:rsidR="005150DC" w:rsidRPr="00F13442">
        <w:rPr>
          <w:rFonts w:eastAsia="SimSun" w:cs="Arial"/>
          <w:b/>
          <w:noProof/>
          <w:sz w:val="22"/>
          <w:szCs w:val="22"/>
          <w:lang w:eastAsia="zh-CN"/>
        </w:rPr>
        <w:tab/>
      </w:r>
      <w:r w:rsidR="00232B1C" w:rsidRPr="002F20F8">
        <w:rPr>
          <w:rFonts w:eastAsia="SimSun" w:cs="Arial"/>
          <w:b/>
          <w:noProof/>
          <w:sz w:val="22"/>
          <w:szCs w:val="22"/>
        </w:rPr>
        <w:t>R2-1</w:t>
      </w:r>
      <w:r w:rsidR="00194902" w:rsidRPr="002F20F8">
        <w:rPr>
          <w:rFonts w:eastAsia="SimSun" w:cs="Arial"/>
          <w:b/>
          <w:noProof/>
          <w:sz w:val="22"/>
          <w:szCs w:val="22"/>
        </w:rPr>
        <w:t>9</w:t>
      </w:r>
      <w:r w:rsidR="0006122B" w:rsidRPr="002F20F8">
        <w:rPr>
          <w:rFonts w:eastAsia="SimSun" w:cs="Arial"/>
          <w:b/>
          <w:noProof/>
          <w:sz w:val="22"/>
          <w:szCs w:val="22"/>
        </w:rPr>
        <w:t>0</w:t>
      </w:r>
      <w:r w:rsidR="002F20F8" w:rsidRPr="002F20F8">
        <w:rPr>
          <w:rFonts w:eastAsia="SimSun" w:cs="Arial"/>
          <w:b/>
          <w:noProof/>
          <w:sz w:val="22"/>
          <w:szCs w:val="22"/>
        </w:rPr>
        <w:t>5119</w:t>
      </w:r>
      <w:r w:rsidR="00DF7646" w:rsidRPr="00F13442">
        <w:rPr>
          <w:rFonts w:eastAsia="SimSun" w:cs="Arial"/>
          <w:b/>
          <w:noProof/>
          <w:sz w:val="22"/>
          <w:szCs w:val="22"/>
        </w:rPr>
        <w:tab/>
      </w:r>
    </w:p>
    <w:p w14:paraId="08B9D8C7" w14:textId="79AD2821" w:rsidR="000E09A0" w:rsidRPr="00F13442" w:rsidRDefault="00B06CD7" w:rsidP="00DF7646">
      <w:pPr>
        <w:pStyle w:val="CRCoverPage"/>
        <w:tabs>
          <w:tab w:val="right" w:pos="9639"/>
        </w:tabs>
        <w:spacing w:after="0"/>
        <w:rPr>
          <w:rFonts w:eastAsia="SimSun" w:cs="Arial"/>
          <w:b/>
          <w:noProof/>
          <w:sz w:val="22"/>
          <w:szCs w:val="22"/>
          <w:lang w:eastAsia="zh-CN"/>
        </w:rPr>
      </w:pPr>
      <w:r>
        <w:rPr>
          <w:rFonts w:eastAsia="SimSun" w:cs="Arial"/>
          <w:b/>
          <w:noProof/>
          <w:sz w:val="22"/>
          <w:szCs w:val="22"/>
          <w:lang w:eastAsia="zh-CN"/>
        </w:rPr>
        <w:t>Xi’an</w:t>
      </w:r>
      <w:r w:rsidR="00472D1C" w:rsidRPr="00F13442">
        <w:rPr>
          <w:rFonts w:eastAsia="SimSun" w:cs="Arial"/>
          <w:b/>
          <w:noProof/>
          <w:sz w:val="22"/>
          <w:szCs w:val="22"/>
          <w:lang w:eastAsia="zh-CN"/>
        </w:rPr>
        <w:t xml:space="preserve">, </w:t>
      </w:r>
      <w:r>
        <w:rPr>
          <w:rFonts w:eastAsia="SimSun" w:cs="Arial"/>
          <w:b/>
          <w:noProof/>
          <w:sz w:val="22"/>
          <w:szCs w:val="22"/>
          <w:lang w:eastAsia="zh-CN"/>
        </w:rPr>
        <w:t>China</w:t>
      </w:r>
      <w:r w:rsidR="00472D1C" w:rsidRPr="00F13442">
        <w:rPr>
          <w:rFonts w:eastAsia="SimSun" w:cs="Arial"/>
          <w:b/>
          <w:noProof/>
          <w:sz w:val="22"/>
          <w:szCs w:val="22"/>
          <w:lang w:eastAsia="zh-CN"/>
        </w:rPr>
        <w:t xml:space="preserve">, </w:t>
      </w:r>
      <w:r>
        <w:rPr>
          <w:rFonts w:eastAsia="SimSun" w:cs="Arial"/>
          <w:b/>
          <w:noProof/>
          <w:sz w:val="22"/>
          <w:szCs w:val="22"/>
          <w:lang w:eastAsia="zh-CN"/>
        </w:rPr>
        <w:t>8</w:t>
      </w:r>
      <w:r w:rsidR="00803C47" w:rsidRPr="00803C47">
        <w:rPr>
          <w:rFonts w:eastAsia="SimSun" w:cs="Arial"/>
          <w:b/>
          <w:noProof/>
          <w:sz w:val="22"/>
          <w:szCs w:val="22"/>
          <w:vertAlign w:val="superscript"/>
          <w:lang w:eastAsia="zh-CN"/>
        </w:rPr>
        <w:t>th</w:t>
      </w:r>
      <w:r w:rsidR="00803C47">
        <w:rPr>
          <w:rFonts w:eastAsia="SimSun" w:cs="Arial"/>
          <w:b/>
          <w:noProof/>
          <w:sz w:val="22"/>
          <w:szCs w:val="22"/>
          <w:lang w:eastAsia="zh-CN"/>
        </w:rPr>
        <w:t xml:space="preserve"> </w:t>
      </w:r>
      <w:r>
        <w:rPr>
          <w:rFonts w:eastAsia="SimSun" w:cs="Arial"/>
          <w:b/>
          <w:noProof/>
          <w:sz w:val="22"/>
          <w:szCs w:val="22"/>
          <w:lang w:eastAsia="zh-CN"/>
        </w:rPr>
        <w:t>April</w:t>
      </w:r>
      <w:r w:rsidR="00472D1C" w:rsidRPr="00F13442">
        <w:rPr>
          <w:rFonts w:eastAsia="SimSun" w:cs="Arial"/>
          <w:b/>
          <w:noProof/>
          <w:sz w:val="22"/>
          <w:szCs w:val="22"/>
          <w:lang w:eastAsia="zh-CN"/>
        </w:rPr>
        <w:t xml:space="preserve">– </w:t>
      </w:r>
      <w:r w:rsidR="00936557">
        <w:rPr>
          <w:rFonts w:eastAsia="SimSun" w:cs="Arial"/>
          <w:b/>
          <w:noProof/>
          <w:sz w:val="22"/>
          <w:szCs w:val="22"/>
          <w:lang w:eastAsia="zh-CN"/>
        </w:rPr>
        <w:t>12</w:t>
      </w:r>
      <w:r w:rsidR="00936557" w:rsidRPr="00B06CD7">
        <w:rPr>
          <w:rFonts w:eastAsia="SimSun" w:cs="Arial"/>
          <w:b/>
          <w:noProof/>
          <w:sz w:val="22"/>
          <w:szCs w:val="22"/>
          <w:vertAlign w:val="superscript"/>
          <w:lang w:eastAsia="zh-CN"/>
        </w:rPr>
        <w:t>th</w:t>
      </w:r>
      <w:r w:rsidR="00936557">
        <w:rPr>
          <w:rFonts w:eastAsia="SimSun" w:cs="Arial"/>
          <w:b/>
          <w:noProof/>
          <w:sz w:val="22"/>
          <w:szCs w:val="22"/>
          <w:lang w:eastAsia="zh-CN"/>
        </w:rPr>
        <w:t xml:space="preserve"> </w:t>
      </w:r>
      <w:r>
        <w:rPr>
          <w:rFonts w:eastAsia="SimSun" w:cs="Arial"/>
          <w:b/>
          <w:noProof/>
          <w:sz w:val="22"/>
          <w:szCs w:val="22"/>
          <w:lang w:eastAsia="zh-CN"/>
        </w:rPr>
        <w:t>April</w:t>
      </w:r>
      <w:r w:rsidR="005F5880" w:rsidRPr="00F13442">
        <w:rPr>
          <w:rFonts w:eastAsia="SimSun" w:cs="Arial"/>
          <w:b/>
          <w:noProof/>
          <w:sz w:val="22"/>
          <w:szCs w:val="22"/>
          <w:lang w:eastAsia="zh-CN"/>
        </w:rPr>
        <w:t>, 2019</w:t>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F13442" w:rsidRDefault="00016E05" w:rsidP="00296A1D">
      <w:pPr>
        <w:spacing w:after="120"/>
        <w:jc w:val="both"/>
        <w:rPr>
          <w:rFonts w:eastAsia="SimSun"/>
          <w:b/>
          <w:sz w:val="24"/>
          <w:lang w:eastAsia="zh-CN"/>
        </w:rPr>
      </w:pPr>
    </w:p>
    <w:p w14:paraId="73A24350" w14:textId="5ACDB18B" w:rsidR="00DE0497" w:rsidRPr="0032033A" w:rsidRDefault="00DE0497" w:rsidP="00DE0497">
      <w:pPr>
        <w:spacing w:after="60"/>
        <w:ind w:left="1985" w:hanging="1985"/>
        <w:rPr>
          <w:rFonts w:ascii="Arial" w:hAnsi="Arial" w:cs="Arial"/>
          <w:b/>
          <w:szCs w:val="22"/>
        </w:rPr>
      </w:pPr>
      <w:r w:rsidRPr="0032033A">
        <w:rPr>
          <w:rFonts w:ascii="Arial" w:hAnsi="Arial" w:cs="Arial"/>
          <w:b/>
          <w:szCs w:val="22"/>
        </w:rPr>
        <w:t>Title:</w:t>
      </w:r>
      <w:r w:rsidRPr="0032033A">
        <w:rPr>
          <w:rFonts w:ascii="Arial" w:hAnsi="Arial" w:cs="Arial"/>
          <w:b/>
          <w:szCs w:val="22"/>
        </w:rPr>
        <w:tab/>
      </w:r>
      <w:r w:rsidR="002220F4">
        <w:rPr>
          <w:rFonts w:ascii="Arial" w:hAnsi="Arial" w:cs="Arial"/>
          <w:b/>
          <w:szCs w:val="22"/>
        </w:rPr>
        <w:t xml:space="preserve">[Draft] </w:t>
      </w:r>
      <w:r w:rsidRPr="0032033A">
        <w:rPr>
          <w:rFonts w:ascii="Arial" w:hAnsi="Arial" w:cs="Arial"/>
          <w:b/>
          <w:szCs w:val="22"/>
        </w:rPr>
        <w:t xml:space="preserve">LS on </w:t>
      </w:r>
      <w:r w:rsidR="00FE3D57">
        <w:rPr>
          <w:rFonts w:ascii="Arial" w:hAnsi="Arial" w:cs="Arial"/>
          <w:b/>
          <w:szCs w:val="22"/>
        </w:rPr>
        <w:t>route identifier</w:t>
      </w:r>
      <w:r w:rsidR="009F5507">
        <w:rPr>
          <w:rFonts w:ascii="Arial" w:hAnsi="Arial" w:cs="Arial"/>
          <w:b/>
          <w:szCs w:val="22"/>
        </w:rPr>
        <w:t xml:space="preserve"> for</w:t>
      </w:r>
      <w:r w:rsidRPr="0032033A">
        <w:rPr>
          <w:rFonts w:ascii="Arial" w:hAnsi="Arial" w:cs="Arial"/>
          <w:b/>
          <w:szCs w:val="22"/>
        </w:rPr>
        <w:t xml:space="preserve"> </w:t>
      </w:r>
      <w:r w:rsidR="00813EBC">
        <w:rPr>
          <w:rFonts w:ascii="Arial" w:hAnsi="Arial" w:cs="Arial"/>
          <w:b/>
          <w:szCs w:val="22"/>
        </w:rPr>
        <w:t xml:space="preserve">IAB </w:t>
      </w:r>
      <w:r>
        <w:rPr>
          <w:rFonts w:ascii="Arial" w:hAnsi="Arial" w:cs="Arial"/>
          <w:b/>
          <w:szCs w:val="22"/>
        </w:rPr>
        <w:t>routing</w:t>
      </w:r>
    </w:p>
    <w:p w14:paraId="32FD558A" w14:textId="77777777" w:rsidR="00DE0497" w:rsidRPr="0032033A" w:rsidRDefault="00DE0497" w:rsidP="00DE0497">
      <w:pPr>
        <w:spacing w:after="60"/>
        <w:ind w:left="1985" w:hanging="1985"/>
        <w:rPr>
          <w:rFonts w:ascii="Arial" w:hAnsi="Arial" w:cs="Arial"/>
          <w:b/>
          <w:bCs/>
          <w:szCs w:val="22"/>
        </w:rPr>
      </w:pPr>
      <w:bookmarkStart w:id="2" w:name="OLE_LINK59"/>
      <w:bookmarkStart w:id="3" w:name="OLE_LINK60"/>
      <w:bookmarkStart w:id="4" w:name="OLE_LINK61"/>
      <w:r w:rsidRPr="0032033A">
        <w:rPr>
          <w:rFonts w:ascii="Arial" w:hAnsi="Arial" w:cs="Arial"/>
          <w:b/>
          <w:szCs w:val="22"/>
        </w:rPr>
        <w:t>Release:</w:t>
      </w:r>
      <w:r w:rsidRPr="0032033A">
        <w:rPr>
          <w:rFonts w:ascii="Arial" w:hAnsi="Arial" w:cs="Arial"/>
          <w:b/>
          <w:bCs/>
          <w:szCs w:val="22"/>
        </w:rPr>
        <w:tab/>
        <w:t>Release 16</w:t>
      </w:r>
    </w:p>
    <w:bookmarkEnd w:id="2"/>
    <w:bookmarkEnd w:id="3"/>
    <w:bookmarkEnd w:id="4"/>
    <w:p w14:paraId="3BC7642D" w14:textId="7B255C0D" w:rsidR="00DE0497" w:rsidRPr="0032033A" w:rsidRDefault="00DE0497" w:rsidP="00DE0497">
      <w:pPr>
        <w:spacing w:after="60"/>
        <w:ind w:left="1985" w:hanging="1985"/>
        <w:rPr>
          <w:rFonts w:ascii="Arial" w:hAnsi="Arial" w:cs="Arial"/>
          <w:b/>
          <w:bCs/>
          <w:szCs w:val="22"/>
        </w:rPr>
      </w:pPr>
      <w:r>
        <w:rPr>
          <w:rFonts w:ascii="Arial" w:hAnsi="Arial" w:cs="Arial"/>
          <w:b/>
          <w:szCs w:val="22"/>
        </w:rPr>
        <w:t>Work</w:t>
      </w:r>
      <w:r w:rsidRPr="0032033A">
        <w:rPr>
          <w:rFonts w:ascii="Arial" w:hAnsi="Arial" w:cs="Arial"/>
          <w:b/>
          <w:szCs w:val="22"/>
        </w:rPr>
        <w:t xml:space="preserve"> Item:</w:t>
      </w:r>
      <w:r w:rsidRPr="0032033A">
        <w:rPr>
          <w:rFonts w:ascii="Arial" w:hAnsi="Arial" w:cs="Arial"/>
          <w:b/>
          <w:bCs/>
          <w:szCs w:val="22"/>
        </w:rPr>
        <w:tab/>
      </w:r>
      <w:r w:rsidR="004056B6" w:rsidRPr="004056B6">
        <w:rPr>
          <w:rFonts w:ascii="Arial" w:hAnsi="Arial" w:cs="Arial"/>
          <w:b/>
          <w:bCs/>
          <w:szCs w:val="22"/>
        </w:rPr>
        <w:t>NR_IAB-Core</w:t>
      </w:r>
      <w:r w:rsidRPr="0032033A">
        <w:rPr>
          <w:rFonts w:ascii="Arial" w:hAnsi="Arial" w:cs="Arial"/>
          <w:b/>
          <w:bCs/>
          <w:szCs w:val="22"/>
        </w:rPr>
        <w:t xml:space="preserve"> </w:t>
      </w:r>
    </w:p>
    <w:p w14:paraId="6B5AF267" w14:textId="77777777" w:rsidR="00DE0497" w:rsidRPr="0032033A" w:rsidRDefault="00DE0497" w:rsidP="00DE0497">
      <w:pPr>
        <w:spacing w:after="60"/>
        <w:ind w:left="1985" w:hanging="1985"/>
        <w:rPr>
          <w:rFonts w:ascii="Arial" w:hAnsi="Arial" w:cs="Arial"/>
          <w:b/>
          <w:szCs w:val="22"/>
        </w:rPr>
      </w:pPr>
    </w:p>
    <w:p w14:paraId="1B125461" w14:textId="0EFCED01" w:rsidR="00DE0497" w:rsidRPr="0032033A" w:rsidRDefault="00DE0497" w:rsidP="00DE0497">
      <w:pPr>
        <w:spacing w:after="60"/>
        <w:ind w:left="1985" w:hanging="1985"/>
        <w:rPr>
          <w:rFonts w:ascii="Arial" w:hAnsi="Arial" w:cs="Arial"/>
          <w:b/>
          <w:szCs w:val="22"/>
        </w:rPr>
      </w:pPr>
      <w:r w:rsidRPr="0032033A">
        <w:rPr>
          <w:rFonts w:ascii="Arial" w:hAnsi="Arial" w:cs="Arial"/>
          <w:b/>
          <w:szCs w:val="22"/>
        </w:rPr>
        <w:t>Source:</w:t>
      </w:r>
      <w:r w:rsidRPr="0032033A">
        <w:rPr>
          <w:rFonts w:ascii="Arial" w:hAnsi="Arial" w:cs="Arial"/>
          <w:b/>
          <w:szCs w:val="22"/>
        </w:rPr>
        <w:tab/>
      </w:r>
      <w:r w:rsidR="00C950E5" w:rsidRPr="0032033A">
        <w:rPr>
          <w:rFonts w:ascii="Arial" w:hAnsi="Arial" w:cs="Arial"/>
          <w:b/>
          <w:bCs/>
          <w:szCs w:val="22"/>
          <w:lang w:val="sv-SE"/>
        </w:rPr>
        <w:t>3GPP TSG</w:t>
      </w:r>
      <w:r w:rsidR="00C950E5" w:rsidRPr="0032033A">
        <w:rPr>
          <w:rFonts w:ascii="Arial" w:hAnsi="Arial" w:cs="Arial"/>
          <w:b/>
          <w:szCs w:val="22"/>
        </w:rPr>
        <w:t xml:space="preserve"> </w:t>
      </w:r>
      <w:r w:rsidRPr="0032033A">
        <w:rPr>
          <w:rFonts w:ascii="Arial" w:hAnsi="Arial" w:cs="Arial"/>
          <w:b/>
          <w:szCs w:val="22"/>
        </w:rPr>
        <w:t>RAN WG2</w:t>
      </w:r>
      <w:bookmarkStart w:id="5" w:name="_GoBack"/>
      <w:bookmarkEnd w:id="5"/>
    </w:p>
    <w:p w14:paraId="293BC390" w14:textId="7FC6E017" w:rsidR="00DE0497" w:rsidRPr="0032033A" w:rsidRDefault="00DE0497" w:rsidP="00DE0497">
      <w:pPr>
        <w:spacing w:after="60"/>
        <w:ind w:left="1985" w:hanging="1985"/>
        <w:rPr>
          <w:rFonts w:ascii="Arial" w:hAnsi="Arial" w:cs="Arial"/>
          <w:b/>
          <w:bCs/>
          <w:szCs w:val="22"/>
          <w:lang w:val="sv-SE"/>
        </w:rPr>
      </w:pPr>
      <w:r w:rsidRPr="0032033A">
        <w:rPr>
          <w:rFonts w:ascii="Arial" w:hAnsi="Arial" w:cs="Arial"/>
          <w:b/>
          <w:szCs w:val="22"/>
          <w:lang w:val="sv-SE"/>
        </w:rPr>
        <w:t>To:</w:t>
      </w:r>
      <w:r w:rsidRPr="0032033A">
        <w:rPr>
          <w:rFonts w:ascii="Arial" w:hAnsi="Arial" w:cs="Arial"/>
          <w:b/>
          <w:bCs/>
          <w:szCs w:val="22"/>
          <w:lang w:val="sv-SE"/>
        </w:rPr>
        <w:tab/>
        <w:t>3GPP TSG RAN WG3</w:t>
      </w:r>
    </w:p>
    <w:p w14:paraId="0B8FBC62" w14:textId="77777777" w:rsidR="00DE0497" w:rsidRDefault="00DE0497" w:rsidP="00DE0497">
      <w:pPr>
        <w:spacing w:after="60"/>
        <w:ind w:left="1985" w:hanging="1985"/>
        <w:rPr>
          <w:rFonts w:ascii="Arial" w:hAnsi="Arial" w:cs="Arial"/>
          <w:b/>
          <w:szCs w:val="22"/>
        </w:rPr>
      </w:pPr>
    </w:p>
    <w:p w14:paraId="3B0FDEF4" w14:textId="63495BC7" w:rsidR="00DE0497" w:rsidRPr="0032033A" w:rsidRDefault="00DE0497" w:rsidP="00DE0497">
      <w:pPr>
        <w:spacing w:after="60"/>
        <w:ind w:left="1985" w:hanging="1985"/>
        <w:rPr>
          <w:rFonts w:ascii="Arial" w:hAnsi="Arial" w:cs="Arial"/>
          <w:b/>
          <w:bCs/>
          <w:szCs w:val="22"/>
        </w:rPr>
      </w:pPr>
      <w:r w:rsidRPr="0032033A">
        <w:rPr>
          <w:rFonts w:ascii="Arial" w:hAnsi="Arial" w:cs="Arial"/>
          <w:b/>
          <w:szCs w:val="22"/>
        </w:rPr>
        <w:t>Contact person:</w:t>
      </w:r>
      <w:r w:rsidRPr="0032033A">
        <w:rPr>
          <w:rFonts w:ascii="Arial" w:hAnsi="Arial" w:cs="Arial"/>
          <w:b/>
          <w:bCs/>
          <w:szCs w:val="22"/>
        </w:rPr>
        <w:tab/>
      </w:r>
      <w:r w:rsidR="004056B6">
        <w:rPr>
          <w:rFonts w:ascii="Arial" w:hAnsi="Arial" w:cs="Arial"/>
          <w:b/>
          <w:bCs/>
          <w:szCs w:val="22"/>
        </w:rPr>
        <w:t>Mazin Al-Shalash</w:t>
      </w:r>
    </w:p>
    <w:p w14:paraId="6AE91CFE" w14:textId="1052C148" w:rsidR="00DE0497" w:rsidRPr="0032033A" w:rsidRDefault="00DE0497" w:rsidP="00DE0497">
      <w:pPr>
        <w:spacing w:after="60"/>
        <w:ind w:left="1985" w:hanging="1985"/>
        <w:rPr>
          <w:rFonts w:ascii="Arial" w:hAnsi="Arial" w:cs="Arial"/>
          <w:b/>
          <w:bCs/>
          <w:szCs w:val="22"/>
        </w:rPr>
      </w:pPr>
      <w:r w:rsidRPr="0032033A">
        <w:rPr>
          <w:rFonts w:ascii="Arial" w:hAnsi="Arial" w:cs="Arial"/>
          <w:b/>
          <w:bCs/>
          <w:szCs w:val="22"/>
        </w:rPr>
        <w:tab/>
      </w:r>
      <w:r w:rsidR="004056B6">
        <w:rPr>
          <w:rFonts w:ascii="Arial" w:hAnsi="Arial" w:cs="Arial"/>
          <w:b/>
          <w:bCs/>
          <w:szCs w:val="22"/>
        </w:rPr>
        <w:t>mazin.shalash@Huawei.com</w:t>
      </w:r>
    </w:p>
    <w:p w14:paraId="0C0A1AC3" w14:textId="77777777" w:rsidR="00DE0497" w:rsidRPr="0032033A" w:rsidRDefault="00DE0497" w:rsidP="00DE0497">
      <w:pPr>
        <w:spacing w:after="60"/>
        <w:ind w:left="1985" w:hanging="1985"/>
        <w:rPr>
          <w:rFonts w:ascii="Arial" w:hAnsi="Arial" w:cs="Arial"/>
          <w:b/>
          <w:szCs w:val="22"/>
        </w:rPr>
      </w:pPr>
      <w:r w:rsidRPr="0032033A">
        <w:rPr>
          <w:rFonts w:ascii="Arial" w:hAnsi="Arial" w:cs="Arial"/>
          <w:b/>
          <w:szCs w:val="22"/>
        </w:rPr>
        <w:t>Send any reply LS to:</w:t>
      </w:r>
      <w:r w:rsidRPr="0032033A">
        <w:rPr>
          <w:rFonts w:ascii="Arial" w:hAnsi="Arial" w:cs="Arial"/>
          <w:b/>
          <w:szCs w:val="22"/>
        </w:rPr>
        <w:tab/>
        <w:t xml:space="preserve">3GPP Liaisons Coordinator, </w:t>
      </w:r>
      <w:hyperlink r:id="rId8" w:history="1">
        <w:r w:rsidRPr="0032033A">
          <w:rPr>
            <w:rStyle w:val="Hyperlink"/>
            <w:rFonts w:ascii="Arial" w:hAnsi="Arial" w:cs="Arial"/>
            <w:b/>
            <w:szCs w:val="22"/>
          </w:rPr>
          <w:t>mailto:3GPPLiaison@etsi.org</w:t>
        </w:r>
      </w:hyperlink>
    </w:p>
    <w:p w14:paraId="2E8607B9" w14:textId="13960589" w:rsidR="00AC4F17" w:rsidRPr="00F13442" w:rsidRDefault="002220F4" w:rsidP="00DF7646">
      <w:pPr>
        <w:pStyle w:val="Heading1"/>
        <w:numPr>
          <w:ilvl w:val="0"/>
          <w:numId w:val="7"/>
        </w:numPr>
        <w:overflowPunct w:val="0"/>
        <w:autoSpaceDE w:val="0"/>
        <w:autoSpaceDN w:val="0"/>
        <w:adjustRightInd w:val="0"/>
        <w:ind w:left="533" w:hanging="533"/>
        <w:textAlignment w:val="baseline"/>
        <w:rPr>
          <w:rFonts w:eastAsia="Arial"/>
        </w:rPr>
      </w:pPr>
      <w:r>
        <w:rPr>
          <w:rFonts w:eastAsia="Arial"/>
        </w:rPr>
        <w:t>Overall description</w:t>
      </w:r>
    </w:p>
    <w:p w14:paraId="0E4E0B19" w14:textId="6B823F04" w:rsidR="00D26676" w:rsidRDefault="00D26676" w:rsidP="002E267B">
      <w:pPr>
        <w:spacing w:beforeLines="50" w:before="120" w:after="0" w:line="300" w:lineRule="auto"/>
        <w:jc w:val="both"/>
        <w:rPr>
          <w:rFonts w:eastAsiaTheme="minorEastAsia"/>
          <w:sz w:val="20"/>
          <w:lang w:eastAsia="zh-CN"/>
        </w:rPr>
      </w:pPr>
      <w:r>
        <w:rPr>
          <w:rFonts w:eastAsiaTheme="minorEastAsia" w:hint="eastAsia"/>
          <w:sz w:val="20"/>
          <w:lang w:eastAsia="zh-CN"/>
        </w:rPr>
        <w:t>R</w:t>
      </w:r>
      <w:r>
        <w:rPr>
          <w:rFonts w:eastAsiaTheme="minorEastAsia"/>
          <w:sz w:val="20"/>
          <w:lang w:eastAsia="zh-CN"/>
        </w:rPr>
        <w:t>AN2 has kicked off an email discussion</w:t>
      </w:r>
      <w:r w:rsidR="00EF6AF9">
        <w:rPr>
          <w:rFonts w:eastAsiaTheme="minorEastAsia"/>
          <w:sz w:val="20"/>
          <w:lang w:eastAsia="zh-CN"/>
        </w:rPr>
        <w:t xml:space="preserve"> [105#46]</w:t>
      </w:r>
      <w:r>
        <w:rPr>
          <w:rFonts w:eastAsiaTheme="minorEastAsia"/>
          <w:sz w:val="20"/>
          <w:lang w:eastAsia="zh-CN"/>
        </w:rPr>
        <w:t xml:space="preserve"> about the IAB routing after the 3GPP RAN2 #105 meeting</w:t>
      </w:r>
      <w:r w:rsidR="00170169">
        <w:rPr>
          <w:rFonts w:eastAsiaTheme="minorEastAsia"/>
          <w:sz w:val="20"/>
          <w:lang w:eastAsia="zh-CN"/>
        </w:rPr>
        <w:t xml:space="preserve">. Two </w:t>
      </w:r>
      <w:r>
        <w:rPr>
          <w:rFonts w:eastAsiaTheme="minorEastAsia"/>
          <w:sz w:val="20"/>
          <w:lang w:eastAsia="zh-CN"/>
        </w:rPr>
        <w:t xml:space="preserve">options </w:t>
      </w:r>
      <w:r w:rsidR="00170169">
        <w:rPr>
          <w:rFonts w:eastAsiaTheme="minorEastAsia"/>
          <w:sz w:val="20"/>
          <w:lang w:eastAsia="zh-CN"/>
        </w:rPr>
        <w:t xml:space="preserve">for </w:t>
      </w:r>
      <w:r>
        <w:rPr>
          <w:rFonts w:eastAsiaTheme="minorEastAsia"/>
          <w:sz w:val="20"/>
          <w:lang w:eastAsia="zh-CN"/>
        </w:rPr>
        <w:t xml:space="preserve">the routing identifier </w:t>
      </w:r>
      <w:r w:rsidR="00EF6AF9">
        <w:rPr>
          <w:rFonts w:eastAsiaTheme="minorEastAsia"/>
          <w:sz w:val="20"/>
          <w:lang w:eastAsia="zh-CN"/>
        </w:rPr>
        <w:t xml:space="preserve">carried in adaptation layer </w:t>
      </w:r>
      <w:r w:rsidR="00170169">
        <w:rPr>
          <w:rFonts w:eastAsiaTheme="minorEastAsia"/>
          <w:sz w:val="20"/>
          <w:lang w:eastAsia="zh-CN"/>
        </w:rPr>
        <w:t>were discussed</w:t>
      </w:r>
      <w:r>
        <w:rPr>
          <w:rFonts w:eastAsiaTheme="minorEastAsia"/>
          <w:sz w:val="20"/>
          <w:lang w:eastAsia="zh-CN"/>
        </w:rPr>
        <w:t xml:space="preserve">. In the first option, the route identifier </w:t>
      </w:r>
      <w:r w:rsidR="00170169">
        <w:rPr>
          <w:rFonts w:eastAsiaTheme="minorEastAsia"/>
          <w:sz w:val="20"/>
          <w:lang w:eastAsia="zh-CN"/>
        </w:rPr>
        <w:t>is</w:t>
      </w:r>
      <w:r>
        <w:rPr>
          <w:rFonts w:eastAsiaTheme="minorEastAsia"/>
          <w:sz w:val="20"/>
          <w:lang w:eastAsia="zh-CN"/>
        </w:rPr>
        <w:t xml:space="preserve"> the </w:t>
      </w:r>
      <w:r w:rsidR="00EF6AF9">
        <w:rPr>
          <w:rFonts w:eastAsiaTheme="minorEastAsia"/>
          <w:sz w:val="20"/>
          <w:lang w:eastAsia="zh-CN"/>
        </w:rPr>
        <w:t xml:space="preserve">destination node address </w:t>
      </w:r>
      <w:r w:rsidR="00EF6AF9">
        <w:rPr>
          <w:rFonts w:eastAsiaTheme="minorEastAsia" w:hint="eastAsia"/>
          <w:sz w:val="20"/>
          <w:lang w:eastAsia="zh-CN"/>
        </w:rPr>
        <w:t>(</w:t>
      </w:r>
      <w:r w:rsidR="00EF6AF9">
        <w:rPr>
          <w:rFonts w:eastAsiaTheme="minorEastAsia"/>
          <w:sz w:val="20"/>
          <w:lang w:eastAsia="zh-CN"/>
        </w:rPr>
        <w:t xml:space="preserve">e.g. </w:t>
      </w:r>
      <w:r>
        <w:rPr>
          <w:rFonts w:eastAsiaTheme="minorEastAsia"/>
          <w:sz w:val="20"/>
          <w:lang w:eastAsia="zh-CN"/>
        </w:rPr>
        <w:t>IAB node address for downlink</w:t>
      </w:r>
      <w:r w:rsidR="00EF6AF9">
        <w:rPr>
          <w:rFonts w:eastAsiaTheme="minorEastAsia"/>
          <w:sz w:val="20"/>
          <w:lang w:eastAsia="zh-CN"/>
        </w:rPr>
        <w:t>,</w:t>
      </w:r>
      <w:r>
        <w:rPr>
          <w:rFonts w:eastAsiaTheme="minorEastAsia"/>
          <w:sz w:val="20"/>
          <w:lang w:eastAsia="zh-CN"/>
        </w:rPr>
        <w:t xml:space="preserve"> the IAB donor address for uplink</w:t>
      </w:r>
      <w:r w:rsidR="00EF6AF9">
        <w:rPr>
          <w:rFonts w:eastAsiaTheme="minorEastAsia"/>
          <w:sz w:val="20"/>
          <w:lang w:eastAsia="zh-CN"/>
        </w:rPr>
        <w:t>)</w:t>
      </w:r>
      <w:r>
        <w:rPr>
          <w:rFonts w:eastAsiaTheme="minorEastAsia"/>
          <w:sz w:val="20"/>
          <w:lang w:eastAsia="zh-CN"/>
        </w:rPr>
        <w:t xml:space="preserve">, while in the second option a specific path identifier is used instead. </w:t>
      </w:r>
      <w:r w:rsidR="00EF6AF9">
        <w:rPr>
          <w:rFonts w:eastAsiaTheme="minorEastAsia"/>
          <w:sz w:val="20"/>
          <w:lang w:eastAsia="zh-CN"/>
        </w:rPr>
        <w:t xml:space="preserve">There seems no consensus about the routing identifier in the summary of the email discussion </w:t>
      </w:r>
      <w:r w:rsidR="005A2C36">
        <w:rPr>
          <w:rFonts w:eastAsiaTheme="minorEastAsia"/>
          <w:sz w:val="20"/>
          <w:lang w:eastAsia="zh-CN"/>
        </w:rPr>
        <w:t>(</w:t>
      </w:r>
      <w:r w:rsidR="005A2C36" w:rsidRPr="005A2C36">
        <w:rPr>
          <w:rFonts w:eastAsiaTheme="minorEastAsia"/>
          <w:sz w:val="20"/>
          <w:lang w:eastAsia="zh-CN"/>
        </w:rPr>
        <w:t>R2-1905063</w:t>
      </w:r>
      <w:r w:rsidR="005A2C36">
        <w:rPr>
          <w:rFonts w:eastAsiaTheme="minorEastAsia"/>
          <w:sz w:val="20"/>
          <w:lang w:eastAsia="zh-CN"/>
        </w:rPr>
        <w:t>)</w:t>
      </w:r>
      <w:r w:rsidR="00042F64">
        <w:rPr>
          <w:rFonts w:eastAsiaTheme="minorEastAsia"/>
          <w:sz w:val="20"/>
          <w:lang w:eastAsia="zh-CN"/>
        </w:rPr>
        <w:t>.</w:t>
      </w:r>
    </w:p>
    <w:p w14:paraId="294A4270" w14:textId="7EB86DF7" w:rsidR="006A1412" w:rsidRPr="006A1412" w:rsidRDefault="006A1412" w:rsidP="002E267B">
      <w:pPr>
        <w:spacing w:beforeLines="50" w:before="120" w:after="0" w:line="300" w:lineRule="auto"/>
        <w:jc w:val="both"/>
        <w:rPr>
          <w:rFonts w:eastAsiaTheme="minorEastAsia"/>
          <w:sz w:val="20"/>
          <w:lang w:eastAsia="zh-CN"/>
        </w:rPr>
      </w:pPr>
      <w:bookmarkStart w:id="6" w:name="OLE_LINK16"/>
      <w:bookmarkStart w:id="7" w:name="OLE_LINK17"/>
      <w:r>
        <w:rPr>
          <w:rFonts w:eastAsiaTheme="minorEastAsia"/>
          <w:sz w:val="20"/>
          <w:lang w:eastAsia="zh-CN"/>
        </w:rPr>
        <w:t xml:space="preserve">RAN2 </w:t>
      </w:r>
      <w:r w:rsidR="004056B6">
        <w:rPr>
          <w:rFonts w:eastAsiaTheme="minorEastAsia"/>
          <w:sz w:val="20"/>
          <w:lang w:eastAsia="zh-CN"/>
        </w:rPr>
        <w:t xml:space="preserve">has </w:t>
      </w:r>
      <w:r>
        <w:rPr>
          <w:rFonts w:eastAsiaTheme="minorEastAsia"/>
          <w:sz w:val="20"/>
          <w:lang w:eastAsia="zh-CN"/>
        </w:rPr>
        <w:t>the following questions</w:t>
      </w:r>
      <w:r>
        <w:rPr>
          <w:rFonts w:eastAsiaTheme="minorEastAsia" w:hint="eastAsia"/>
          <w:sz w:val="20"/>
          <w:lang w:eastAsia="zh-CN"/>
        </w:rPr>
        <w:t xml:space="preserve"> </w:t>
      </w:r>
      <w:r>
        <w:rPr>
          <w:rFonts w:eastAsiaTheme="minorEastAsia"/>
          <w:sz w:val="20"/>
          <w:lang w:eastAsia="zh-CN"/>
        </w:rPr>
        <w:t xml:space="preserve">about the routing identifier for </w:t>
      </w:r>
      <w:r w:rsidR="004056B6">
        <w:rPr>
          <w:rFonts w:eastAsiaTheme="minorEastAsia"/>
          <w:sz w:val="20"/>
          <w:lang w:eastAsia="zh-CN"/>
        </w:rPr>
        <w:t xml:space="preserve">the </w:t>
      </w:r>
      <w:r>
        <w:rPr>
          <w:rFonts w:eastAsiaTheme="minorEastAsia"/>
          <w:sz w:val="20"/>
          <w:lang w:eastAsia="zh-CN"/>
        </w:rPr>
        <w:t>adaptation layer’s routing function</w:t>
      </w:r>
      <w:r w:rsidR="00170169">
        <w:rPr>
          <w:rFonts w:eastAsiaTheme="minorEastAsia"/>
          <w:sz w:val="20"/>
          <w:lang w:eastAsia="zh-CN"/>
        </w:rPr>
        <w:t>:</w:t>
      </w:r>
    </w:p>
    <w:p w14:paraId="17C6952A" w14:textId="4709411C" w:rsidR="00EF6AF9" w:rsidRDefault="00717106" w:rsidP="0043264D">
      <w:pPr>
        <w:spacing w:beforeLines="50" w:before="120" w:line="300" w:lineRule="auto"/>
        <w:jc w:val="both"/>
        <w:rPr>
          <w:rFonts w:eastAsia="SimSun"/>
          <w:b/>
          <w:sz w:val="20"/>
          <w:lang w:eastAsia="zh-CN"/>
        </w:rPr>
      </w:pPr>
      <w:r>
        <w:rPr>
          <w:rFonts w:eastAsia="SimSun"/>
          <w:b/>
          <w:sz w:val="20"/>
          <w:lang w:eastAsia="zh-CN"/>
        </w:rPr>
        <w:t xml:space="preserve">Question </w:t>
      </w:r>
      <w:r w:rsidR="0069089B">
        <w:rPr>
          <w:rFonts w:eastAsia="SimSun"/>
          <w:b/>
          <w:sz w:val="20"/>
          <w:lang w:eastAsia="zh-CN"/>
        </w:rPr>
        <w:t>1</w:t>
      </w:r>
      <w:r>
        <w:rPr>
          <w:rFonts w:eastAsia="SimSun"/>
          <w:b/>
          <w:sz w:val="20"/>
          <w:lang w:eastAsia="zh-CN"/>
        </w:rPr>
        <w:t xml:space="preserve">: </w:t>
      </w:r>
      <w:r w:rsidR="00EF6AF9">
        <w:rPr>
          <w:rFonts w:eastAsia="SimSun"/>
          <w:b/>
          <w:sz w:val="20"/>
          <w:lang w:eastAsia="zh-CN"/>
        </w:rPr>
        <w:t>Which option of the routing identifier should be selected for the IAB routing in backhaul link?</w:t>
      </w:r>
    </w:p>
    <w:p w14:paraId="731FE16B" w14:textId="64284227" w:rsidR="00717106" w:rsidRDefault="00EF6AF9" w:rsidP="0043264D">
      <w:pPr>
        <w:spacing w:beforeLines="50" w:before="120" w:line="300" w:lineRule="auto"/>
        <w:jc w:val="both"/>
        <w:rPr>
          <w:rFonts w:eastAsia="SimSun"/>
          <w:b/>
          <w:sz w:val="20"/>
          <w:lang w:eastAsia="zh-CN"/>
        </w:rPr>
      </w:pPr>
      <w:r>
        <w:rPr>
          <w:rFonts w:eastAsia="SimSun"/>
          <w:b/>
          <w:sz w:val="20"/>
          <w:lang w:eastAsia="zh-CN"/>
        </w:rPr>
        <w:t xml:space="preserve">Question 2: </w:t>
      </w:r>
      <w:bookmarkStart w:id="8" w:name="OLE_LINK28"/>
      <w:r w:rsidR="00996EE8">
        <w:rPr>
          <w:rFonts w:eastAsia="SimSun"/>
          <w:b/>
          <w:sz w:val="20"/>
          <w:lang w:eastAsia="zh-CN"/>
        </w:rPr>
        <w:t>If the destination node address is chosen as the rout</w:t>
      </w:r>
      <w:r w:rsidR="00170169">
        <w:rPr>
          <w:rFonts w:eastAsia="SimSun"/>
          <w:b/>
          <w:sz w:val="20"/>
          <w:lang w:eastAsia="zh-CN"/>
        </w:rPr>
        <w:t>ing</w:t>
      </w:r>
      <w:r w:rsidR="00996EE8">
        <w:rPr>
          <w:rFonts w:eastAsia="SimSun"/>
          <w:b/>
          <w:sz w:val="20"/>
          <w:lang w:eastAsia="zh-CN"/>
        </w:rPr>
        <w:t xml:space="preserve"> identifier,</w:t>
      </w:r>
      <w:bookmarkEnd w:id="8"/>
      <w:r w:rsidR="00996EE8">
        <w:rPr>
          <w:rFonts w:eastAsia="SimSun"/>
          <w:b/>
          <w:sz w:val="20"/>
          <w:lang w:eastAsia="zh-CN"/>
        </w:rPr>
        <w:t xml:space="preserve"> w</w:t>
      </w:r>
      <w:r w:rsidR="0006122B">
        <w:rPr>
          <w:rFonts w:eastAsia="SimSun"/>
          <w:b/>
          <w:sz w:val="20"/>
          <w:lang w:eastAsia="zh-CN"/>
        </w:rPr>
        <w:t>hat is the format of the destination node address for downlink transmissions</w:t>
      </w:r>
      <w:r w:rsidR="00170169">
        <w:rPr>
          <w:rFonts w:eastAsia="SimSun"/>
          <w:b/>
          <w:sz w:val="20"/>
          <w:lang w:eastAsia="zh-CN"/>
        </w:rPr>
        <w:t xml:space="preserve">? Would </w:t>
      </w:r>
      <w:r w:rsidR="00996EE8">
        <w:rPr>
          <w:rFonts w:eastAsia="SimSun"/>
          <w:b/>
          <w:sz w:val="20"/>
          <w:lang w:eastAsia="zh-CN"/>
        </w:rPr>
        <w:t xml:space="preserve">a new </w:t>
      </w:r>
      <w:r w:rsidR="00170169">
        <w:rPr>
          <w:rFonts w:eastAsia="SimSun"/>
          <w:b/>
          <w:sz w:val="20"/>
          <w:lang w:eastAsia="zh-CN"/>
        </w:rPr>
        <w:t xml:space="preserve">ID need to be </w:t>
      </w:r>
      <w:r w:rsidR="00996EE8">
        <w:rPr>
          <w:rFonts w:eastAsia="SimSun"/>
          <w:b/>
          <w:sz w:val="20"/>
          <w:lang w:eastAsia="zh-CN"/>
        </w:rPr>
        <w:t>defined</w:t>
      </w:r>
      <w:r w:rsidR="00170169">
        <w:rPr>
          <w:rFonts w:eastAsia="SimSun"/>
          <w:b/>
          <w:sz w:val="20"/>
          <w:lang w:eastAsia="zh-CN"/>
        </w:rPr>
        <w:t>,</w:t>
      </w:r>
      <w:r w:rsidR="00996EE8">
        <w:rPr>
          <w:rFonts w:eastAsia="SimSun"/>
          <w:b/>
          <w:sz w:val="20"/>
          <w:lang w:eastAsia="zh-CN"/>
        </w:rPr>
        <w:t xml:space="preserve"> or </w:t>
      </w:r>
      <w:r w:rsidR="00170169">
        <w:rPr>
          <w:rFonts w:eastAsia="SimSun"/>
          <w:b/>
          <w:sz w:val="20"/>
          <w:lang w:eastAsia="zh-CN"/>
        </w:rPr>
        <w:t xml:space="preserve">could </w:t>
      </w:r>
      <w:r w:rsidR="00996EE8">
        <w:rPr>
          <w:rFonts w:eastAsia="SimSun"/>
          <w:b/>
          <w:sz w:val="20"/>
          <w:lang w:eastAsia="zh-CN"/>
        </w:rPr>
        <w:t>some existing ID</w:t>
      </w:r>
      <w:r w:rsidR="00170169">
        <w:rPr>
          <w:rFonts w:eastAsia="SimSun"/>
          <w:b/>
          <w:sz w:val="20"/>
          <w:lang w:eastAsia="zh-CN"/>
        </w:rPr>
        <w:t xml:space="preserve"> be used</w:t>
      </w:r>
      <w:r w:rsidR="0006122B">
        <w:rPr>
          <w:rFonts w:eastAsia="SimSun"/>
          <w:b/>
          <w:sz w:val="20"/>
          <w:lang w:eastAsia="zh-CN"/>
        </w:rPr>
        <w:t xml:space="preserve">? </w:t>
      </w:r>
    </w:p>
    <w:p w14:paraId="1B729121" w14:textId="0240DC73" w:rsidR="00717106" w:rsidRDefault="00717106" w:rsidP="0043264D">
      <w:pPr>
        <w:spacing w:beforeLines="50" w:before="120" w:line="300" w:lineRule="auto"/>
        <w:jc w:val="both"/>
        <w:rPr>
          <w:rFonts w:eastAsia="SimSun"/>
          <w:b/>
          <w:sz w:val="20"/>
          <w:lang w:eastAsia="zh-CN"/>
        </w:rPr>
      </w:pPr>
      <w:r>
        <w:rPr>
          <w:rFonts w:eastAsia="SimSun"/>
          <w:b/>
          <w:sz w:val="20"/>
          <w:lang w:eastAsia="zh-CN"/>
        </w:rPr>
        <w:t>Question</w:t>
      </w:r>
      <w:r w:rsidR="00996EE8">
        <w:rPr>
          <w:rFonts w:eastAsia="SimSun"/>
          <w:b/>
          <w:sz w:val="20"/>
          <w:lang w:eastAsia="zh-CN"/>
        </w:rPr>
        <w:t xml:space="preserve"> 3</w:t>
      </w:r>
      <w:r>
        <w:rPr>
          <w:rFonts w:eastAsia="SimSun"/>
          <w:b/>
          <w:sz w:val="20"/>
          <w:lang w:eastAsia="zh-CN"/>
        </w:rPr>
        <w:t xml:space="preserve">: </w:t>
      </w:r>
      <w:r w:rsidR="00996EE8">
        <w:rPr>
          <w:rFonts w:eastAsia="SimSun"/>
          <w:b/>
          <w:sz w:val="20"/>
          <w:lang w:eastAsia="zh-CN"/>
        </w:rPr>
        <w:t>If the destination node address is chosen as the rout</w:t>
      </w:r>
      <w:r w:rsidR="00170169">
        <w:rPr>
          <w:rFonts w:eastAsia="SimSun"/>
          <w:b/>
          <w:sz w:val="20"/>
          <w:lang w:eastAsia="zh-CN"/>
        </w:rPr>
        <w:t>ing</w:t>
      </w:r>
      <w:r w:rsidR="00996EE8">
        <w:rPr>
          <w:rFonts w:eastAsia="SimSun"/>
          <w:b/>
          <w:sz w:val="20"/>
          <w:lang w:eastAsia="zh-CN"/>
        </w:rPr>
        <w:t xml:space="preserve"> identifier, w</w:t>
      </w:r>
      <w:r w:rsidR="0006122B">
        <w:rPr>
          <w:rFonts w:eastAsia="SimSun"/>
          <w:b/>
          <w:sz w:val="20"/>
          <w:lang w:eastAsia="zh-CN"/>
        </w:rPr>
        <w:t>hat is the format of the destination node address for uplink transmissions? And if the IAB donor is composed of CU and Donor DU, then which of these nodes should be the destination node for the uplink direction</w:t>
      </w:r>
      <w:r>
        <w:rPr>
          <w:rFonts w:eastAsia="SimSun"/>
          <w:b/>
          <w:sz w:val="20"/>
          <w:lang w:eastAsia="zh-CN"/>
        </w:rPr>
        <w:t xml:space="preserve">? </w:t>
      </w:r>
    </w:p>
    <w:p w14:paraId="04BFA732" w14:textId="568781A0" w:rsidR="00996EE8" w:rsidRPr="00717106" w:rsidRDefault="00996EE8" w:rsidP="0043264D">
      <w:pPr>
        <w:spacing w:beforeLines="50" w:before="120" w:line="300" w:lineRule="auto"/>
        <w:jc w:val="both"/>
        <w:rPr>
          <w:rFonts w:eastAsia="SimSun"/>
          <w:b/>
          <w:sz w:val="20"/>
          <w:lang w:eastAsia="zh-CN"/>
        </w:rPr>
      </w:pPr>
      <w:r>
        <w:rPr>
          <w:rFonts w:eastAsia="SimSun"/>
          <w:b/>
          <w:sz w:val="20"/>
          <w:lang w:eastAsia="zh-CN"/>
        </w:rPr>
        <w:t xml:space="preserve">Question 4: If the </w:t>
      </w:r>
      <w:r w:rsidR="00170169">
        <w:rPr>
          <w:rFonts w:eastAsia="SimSun"/>
          <w:b/>
          <w:sz w:val="20"/>
          <w:lang w:eastAsia="zh-CN"/>
        </w:rPr>
        <w:t>“</w:t>
      </w:r>
      <w:r>
        <w:rPr>
          <w:rFonts w:eastAsia="SimSun"/>
          <w:b/>
          <w:sz w:val="20"/>
          <w:lang w:eastAsia="zh-CN"/>
        </w:rPr>
        <w:t>specific path identifier</w:t>
      </w:r>
      <w:r w:rsidR="00170169">
        <w:rPr>
          <w:rFonts w:eastAsia="SimSun"/>
          <w:b/>
          <w:sz w:val="20"/>
          <w:lang w:eastAsia="zh-CN"/>
        </w:rPr>
        <w:t>”</w:t>
      </w:r>
      <w:r>
        <w:rPr>
          <w:rFonts w:eastAsia="SimSun"/>
          <w:b/>
          <w:sz w:val="20"/>
          <w:lang w:eastAsia="zh-CN"/>
        </w:rPr>
        <w:t xml:space="preserve"> is chosen as the </w:t>
      </w:r>
      <w:r w:rsidR="00170169">
        <w:rPr>
          <w:rFonts w:eastAsia="SimSun"/>
          <w:b/>
          <w:sz w:val="20"/>
          <w:lang w:eastAsia="zh-CN"/>
        </w:rPr>
        <w:t xml:space="preserve">routing </w:t>
      </w:r>
      <w:r>
        <w:rPr>
          <w:rFonts w:eastAsia="SimSun"/>
          <w:b/>
          <w:sz w:val="20"/>
          <w:lang w:eastAsia="zh-CN"/>
        </w:rPr>
        <w:t>identifier, what is the format of the path identifier, and do the downlink and uplink share same path identifier?</w:t>
      </w:r>
    </w:p>
    <w:bookmarkEnd w:id="6"/>
    <w:bookmarkEnd w:id="7"/>
    <w:p w14:paraId="061E3FDF" w14:textId="733D232D" w:rsidR="00711CBF" w:rsidRDefault="002220F4" w:rsidP="00A21705">
      <w:pPr>
        <w:pStyle w:val="Heading1"/>
        <w:numPr>
          <w:ilvl w:val="0"/>
          <w:numId w:val="7"/>
        </w:numPr>
        <w:overflowPunct w:val="0"/>
        <w:autoSpaceDE w:val="0"/>
        <w:autoSpaceDN w:val="0"/>
        <w:adjustRightInd w:val="0"/>
        <w:ind w:left="533" w:hanging="533"/>
        <w:textAlignment w:val="baseline"/>
        <w:rPr>
          <w:rFonts w:eastAsia="Arial"/>
        </w:rPr>
      </w:pPr>
      <w:r>
        <w:rPr>
          <w:rFonts w:eastAsia="Arial"/>
        </w:rPr>
        <w:t>Actions</w:t>
      </w:r>
    </w:p>
    <w:p w14:paraId="2F52365C" w14:textId="0F290694" w:rsidR="00FB71A4" w:rsidRPr="006A1412" w:rsidRDefault="00FB71A4" w:rsidP="00812475">
      <w:pPr>
        <w:jc w:val="both"/>
        <w:rPr>
          <w:sz w:val="20"/>
        </w:rPr>
      </w:pPr>
      <w:r w:rsidRPr="006A1412">
        <w:rPr>
          <w:sz w:val="20"/>
        </w:rPr>
        <w:t xml:space="preserve">RAN2 respectfully asks RAN3 to work on the </w:t>
      </w:r>
      <w:r w:rsidR="00996EE8">
        <w:rPr>
          <w:sz w:val="20"/>
        </w:rPr>
        <w:t>detailed design</w:t>
      </w:r>
      <w:r w:rsidRPr="006A1412">
        <w:rPr>
          <w:sz w:val="20"/>
        </w:rPr>
        <w:t xml:space="preserve"> of routing identifier for uplink and downlink </w:t>
      </w:r>
      <w:r w:rsidR="00DC2368" w:rsidRPr="006A1412">
        <w:rPr>
          <w:sz w:val="20"/>
        </w:rPr>
        <w:t>and provide their input to the questions above</w:t>
      </w:r>
      <w:r w:rsidRPr="006A1412">
        <w:rPr>
          <w:b/>
          <w:sz w:val="20"/>
        </w:rPr>
        <w:t>.</w:t>
      </w:r>
    </w:p>
    <w:bookmarkEnd w:id="0"/>
    <w:p w14:paraId="03AA28EC" w14:textId="1EAD5C58" w:rsidR="004F0F93" w:rsidRPr="002220F4" w:rsidRDefault="002220F4" w:rsidP="002220F4">
      <w:pPr>
        <w:pStyle w:val="Heading1"/>
        <w:numPr>
          <w:ilvl w:val="0"/>
          <w:numId w:val="7"/>
        </w:numPr>
        <w:overflowPunct w:val="0"/>
        <w:autoSpaceDE w:val="0"/>
        <w:autoSpaceDN w:val="0"/>
        <w:adjustRightInd w:val="0"/>
        <w:ind w:left="533" w:hanging="533"/>
        <w:textAlignment w:val="baseline"/>
        <w:rPr>
          <w:rFonts w:eastAsiaTheme="minorEastAsia"/>
          <w:sz w:val="20"/>
          <w:lang w:eastAsia="zh-CN"/>
        </w:rPr>
      </w:pPr>
      <w:r w:rsidRPr="002220F4">
        <w:rPr>
          <w:rFonts w:eastAsia="Arial"/>
        </w:rPr>
        <w:t>D</w:t>
      </w:r>
      <w:r w:rsidRPr="002220F4">
        <w:rPr>
          <w:rFonts w:eastAsia="Arial" w:hint="eastAsia"/>
        </w:rPr>
        <w:t xml:space="preserve">ate </w:t>
      </w:r>
      <w:r w:rsidRPr="002220F4">
        <w:rPr>
          <w:rFonts w:eastAsia="Arial"/>
        </w:rPr>
        <w:t>of</w:t>
      </w:r>
      <w:r>
        <w:rPr>
          <w:rFonts w:eastAsiaTheme="minorEastAsia"/>
          <w:sz w:val="20"/>
          <w:lang w:eastAsia="zh-CN"/>
        </w:rPr>
        <w:t xml:space="preserve"> </w:t>
      </w:r>
      <w:r w:rsidRPr="002220F4">
        <w:rPr>
          <w:rFonts w:eastAsia="Arial"/>
        </w:rPr>
        <w:t>next RAN2 meetings</w:t>
      </w:r>
      <w:r>
        <w:rPr>
          <w:rFonts w:eastAsiaTheme="minorEastAsia"/>
          <w:sz w:val="20"/>
          <w:lang w:eastAsia="zh-CN"/>
        </w:rPr>
        <w:t xml:space="preserve"> </w:t>
      </w:r>
    </w:p>
    <w:p w14:paraId="2A2D5C29" w14:textId="77777777" w:rsidR="00405C21" w:rsidRPr="00405C21" w:rsidRDefault="00405C21" w:rsidP="00405C21">
      <w:pPr>
        <w:tabs>
          <w:tab w:val="left" w:pos="5103"/>
        </w:tabs>
        <w:spacing w:after="120"/>
        <w:ind w:left="2268" w:hanging="2268"/>
        <w:rPr>
          <w:bCs/>
          <w:sz w:val="20"/>
        </w:rPr>
      </w:pPr>
      <w:r w:rsidRPr="00405C21">
        <w:rPr>
          <w:bCs/>
          <w:sz w:val="20"/>
        </w:rPr>
        <w:t>3GPPRAN2#106</w:t>
      </w:r>
      <w:r w:rsidRPr="00405C21">
        <w:rPr>
          <w:bCs/>
          <w:sz w:val="20"/>
        </w:rPr>
        <w:tab/>
        <w:t xml:space="preserve">13 - 17 May 2019   </w:t>
      </w:r>
      <w:r w:rsidRPr="00405C21">
        <w:rPr>
          <w:bCs/>
          <w:sz w:val="20"/>
        </w:rPr>
        <w:tab/>
        <w:t>Reno        US</w:t>
      </w:r>
    </w:p>
    <w:p w14:paraId="2930E747" w14:textId="5BB79AB5" w:rsidR="00F9483C" w:rsidRPr="00996EE8" w:rsidRDefault="00405C21" w:rsidP="00DC7B2C">
      <w:pPr>
        <w:tabs>
          <w:tab w:val="left" w:pos="5103"/>
        </w:tabs>
        <w:spacing w:after="120"/>
        <w:ind w:left="2268" w:hanging="2268"/>
        <w:rPr>
          <w:bCs/>
          <w:sz w:val="20"/>
        </w:rPr>
      </w:pPr>
      <w:r w:rsidRPr="00405C21">
        <w:rPr>
          <w:bCs/>
          <w:sz w:val="20"/>
        </w:rPr>
        <w:t>3GPPRAN2#107</w:t>
      </w:r>
      <w:r w:rsidRPr="00405C21">
        <w:rPr>
          <w:bCs/>
          <w:sz w:val="20"/>
        </w:rPr>
        <w:tab/>
        <w:t xml:space="preserve">26 - 30 August 2019   </w:t>
      </w:r>
      <w:r w:rsidRPr="00405C21">
        <w:rPr>
          <w:bCs/>
          <w:sz w:val="20"/>
        </w:rPr>
        <w:tab/>
        <w:t xml:space="preserve">Prague   </w:t>
      </w:r>
      <w:r w:rsidRPr="00405C21">
        <w:rPr>
          <w:bCs/>
          <w:sz w:val="20"/>
        </w:rPr>
        <w:tab/>
        <w:t>Czechoslovakia</w:t>
      </w:r>
    </w:p>
    <w:sectPr w:rsidR="00F9483C" w:rsidRPr="00996EE8" w:rsidSect="00D87D58">
      <w:footerReference w:type="default" r:id="rId9"/>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39CCED" w14:textId="77777777" w:rsidR="00173D82" w:rsidRDefault="00173D82">
      <w:r>
        <w:separator/>
      </w:r>
    </w:p>
  </w:endnote>
  <w:endnote w:type="continuationSeparator" w:id="0">
    <w:p w14:paraId="6846381C" w14:textId="77777777" w:rsidR="00173D82" w:rsidRDefault="00173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altName w:val="Segoe Print"/>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E46BE5" w:rsidRDefault="00E46BE5">
    <w:pPr>
      <w:pStyle w:val="Footer"/>
    </w:pPr>
    <w:r w:rsidRPr="00B75678">
      <w:tab/>
      <w:t xml:space="preserve"> </w:t>
    </w:r>
    <w:r>
      <w:fldChar w:fldCharType="begin"/>
    </w:r>
    <w:r>
      <w:instrText xml:space="preserve"> PAGE </w:instrText>
    </w:r>
    <w:r>
      <w:fldChar w:fldCharType="separate"/>
    </w:r>
    <w:r w:rsidR="00F66F58">
      <w:t>1</w:t>
    </w:r>
    <w:r>
      <w:fldChar w:fldCharType="end"/>
    </w:r>
    <w:r>
      <w:rPr>
        <w:rFonts w:eastAsia="SimSun" w:hint="eastAsia"/>
        <w:lang w:eastAsia="zh-CN"/>
      </w:rPr>
      <w:t>/</w:t>
    </w:r>
    <w:r>
      <w:fldChar w:fldCharType="begin"/>
    </w:r>
    <w:r>
      <w:instrText xml:space="preserve"> NUMPAGES </w:instrText>
    </w:r>
    <w:r>
      <w:fldChar w:fldCharType="separate"/>
    </w:r>
    <w:r w:rsidR="00F66F58">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2653F" w14:textId="77777777" w:rsidR="00173D82" w:rsidRDefault="00173D82">
      <w:r>
        <w:separator/>
      </w:r>
    </w:p>
  </w:footnote>
  <w:footnote w:type="continuationSeparator" w:id="0">
    <w:p w14:paraId="5E8EBBF9" w14:textId="77777777" w:rsidR="00173D82" w:rsidRDefault="00173D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84C7DB9"/>
    <w:multiLevelType w:val="hybridMultilevel"/>
    <w:tmpl w:val="D8F0323E"/>
    <w:lvl w:ilvl="0" w:tplc="54BE5584">
      <w:start w:val="1"/>
      <w:numFmt w:val="bullet"/>
      <w:lvlText w:val="-"/>
      <w:lvlJc w:val="left"/>
      <w:pPr>
        <w:ind w:left="1259" w:hanging="420"/>
      </w:pPr>
      <w:rPr>
        <w:rFonts w:ascii="Arial Unicode MS" w:eastAsia="Arial Unicode MS" w:hAnsi="Arial Unicode MS" w:hint="eastAsia"/>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8740CF"/>
    <w:multiLevelType w:val="hybridMultilevel"/>
    <w:tmpl w:val="7FE60ADC"/>
    <w:lvl w:ilvl="0" w:tplc="67A21F42">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B000A"/>
    <w:multiLevelType w:val="hybridMultilevel"/>
    <w:tmpl w:val="85E2C828"/>
    <w:lvl w:ilvl="0" w:tplc="2A2C4A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4B3ADB"/>
    <w:multiLevelType w:val="hybridMultilevel"/>
    <w:tmpl w:val="966A0114"/>
    <w:lvl w:ilvl="0" w:tplc="1F0A3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5" w15:restartNumberingAfterBreak="0">
    <w:nsid w:val="24A92344"/>
    <w:multiLevelType w:val="hybridMultilevel"/>
    <w:tmpl w:val="5BDEEC16"/>
    <w:lvl w:ilvl="0" w:tplc="C87AA8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8E2B4E"/>
    <w:multiLevelType w:val="hybridMultilevel"/>
    <w:tmpl w:val="2520C9D8"/>
    <w:lvl w:ilvl="0" w:tplc="51F8223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E10288"/>
    <w:multiLevelType w:val="hybridMultilevel"/>
    <w:tmpl w:val="8B6086F8"/>
    <w:lvl w:ilvl="0" w:tplc="54BE5584">
      <w:start w:val="1"/>
      <w:numFmt w:val="bullet"/>
      <w:lvlText w:val="-"/>
      <w:lvlJc w:val="left"/>
      <w:pPr>
        <w:ind w:left="420" w:hanging="420"/>
      </w:pPr>
      <w:rPr>
        <w:rFonts w:ascii="Arial Unicode MS" w:eastAsia="Arial Unicode MS" w:hAnsi="Arial Unicode MS" w:hint="eastAsia"/>
      </w:rPr>
    </w:lvl>
    <w:lvl w:ilvl="1" w:tplc="D090DF32">
      <w:start w:val="1"/>
      <w:numFmt w:val="bullet"/>
      <w:lvlText w:val="-"/>
      <w:lvlJc w:val="left"/>
      <w:pPr>
        <w:ind w:left="840" w:hanging="420"/>
      </w:pPr>
      <w:rPr>
        <w:rFonts w:ascii="Vrinda" w:hAnsi="Vrind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5E50B2"/>
    <w:multiLevelType w:val="hybridMultilevel"/>
    <w:tmpl w:val="75F6B7D2"/>
    <w:lvl w:ilvl="0" w:tplc="7316AED4">
      <w:start w:val="1"/>
      <w:numFmt w:val="decimal"/>
      <w:pStyle w:val="Heading1b"/>
      <w:lvlText w:val="%1"/>
      <w:lvlJc w:val="left"/>
      <w:pPr>
        <w:tabs>
          <w:tab w:val="num" w:pos="420"/>
        </w:tabs>
        <w:ind w:left="420" w:hanging="420"/>
      </w:pPr>
      <w:rPr>
        <w:rFonts w:hint="eastAsia"/>
        <w:sz w:val="36"/>
        <w:szCs w:val="36"/>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0" w15:restartNumberingAfterBreak="0">
    <w:nsid w:val="37F030F9"/>
    <w:multiLevelType w:val="hybridMultilevel"/>
    <w:tmpl w:val="DE92057A"/>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EB788A"/>
    <w:multiLevelType w:val="hybridMultilevel"/>
    <w:tmpl w:val="3C76C368"/>
    <w:lvl w:ilvl="0" w:tplc="54BE5584">
      <w:start w:val="1"/>
      <w:numFmt w:val="bullet"/>
      <w:lvlText w:val="-"/>
      <w:lvlJc w:val="left"/>
      <w:pPr>
        <w:ind w:left="420" w:hanging="420"/>
      </w:pPr>
      <w:rPr>
        <w:rFonts w:ascii="Arial Unicode MS" w:eastAsia="Arial Unicode MS" w:hAnsi="Arial Unicode MS" w:hint="eastAsia"/>
      </w:rPr>
    </w:lvl>
    <w:lvl w:ilvl="1" w:tplc="22D21E82" w:tentative="1">
      <w:start w:val="1"/>
      <w:numFmt w:val="bullet"/>
      <w:lvlText w:val=""/>
      <w:lvlJc w:val="left"/>
      <w:pPr>
        <w:ind w:left="840" w:hanging="420"/>
      </w:pPr>
      <w:rPr>
        <w:rFonts w:ascii="Wingdings" w:hAnsi="Wingdings" w:hint="default"/>
      </w:rPr>
    </w:lvl>
    <w:lvl w:ilvl="2" w:tplc="EA52E7C6" w:tentative="1">
      <w:start w:val="1"/>
      <w:numFmt w:val="bullet"/>
      <w:lvlText w:val=""/>
      <w:lvlJc w:val="left"/>
      <w:pPr>
        <w:ind w:left="1260" w:hanging="420"/>
      </w:pPr>
      <w:rPr>
        <w:rFonts w:ascii="Wingdings" w:hAnsi="Wingdings" w:hint="default"/>
      </w:rPr>
    </w:lvl>
    <w:lvl w:ilvl="3" w:tplc="1F52F73C" w:tentative="1">
      <w:start w:val="1"/>
      <w:numFmt w:val="bullet"/>
      <w:lvlText w:val=""/>
      <w:lvlJc w:val="left"/>
      <w:pPr>
        <w:ind w:left="1680" w:hanging="420"/>
      </w:pPr>
      <w:rPr>
        <w:rFonts w:ascii="Wingdings" w:hAnsi="Wingdings" w:hint="default"/>
      </w:rPr>
    </w:lvl>
    <w:lvl w:ilvl="4" w:tplc="3DAEA5DC" w:tentative="1">
      <w:start w:val="1"/>
      <w:numFmt w:val="bullet"/>
      <w:lvlText w:val=""/>
      <w:lvlJc w:val="left"/>
      <w:pPr>
        <w:ind w:left="2100" w:hanging="420"/>
      </w:pPr>
      <w:rPr>
        <w:rFonts w:ascii="Wingdings" w:hAnsi="Wingdings" w:hint="default"/>
      </w:rPr>
    </w:lvl>
    <w:lvl w:ilvl="5" w:tplc="76A2A992" w:tentative="1">
      <w:start w:val="1"/>
      <w:numFmt w:val="bullet"/>
      <w:lvlText w:val=""/>
      <w:lvlJc w:val="left"/>
      <w:pPr>
        <w:ind w:left="2520" w:hanging="420"/>
      </w:pPr>
      <w:rPr>
        <w:rFonts w:ascii="Wingdings" w:hAnsi="Wingdings" w:hint="default"/>
      </w:rPr>
    </w:lvl>
    <w:lvl w:ilvl="6" w:tplc="FB50C6BE" w:tentative="1">
      <w:start w:val="1"/>
      <w:numFmt w:val="bullet"/>
      <w:lvlText w:val=""/>
      <w:lvlJc w:val="left"/>
      <w:pPr>
        <w:ind w:left="2940" w:hanging="420"/>
      </w:pPr>
      <w:rPr>
        <w:rFonts w:ascii="Wingdings" w:hAnsi="Wingdings" w:hint="default"/>
      </w:rPr>
    </w:lvl>
    <w:lvl w:ilvl="7" w:tplc="0E2AC5E2" w:tentative="1">
      <w:start w:val="1"/>
      <w:numFmt w:val="bullet"/>
      <w:lvlText w:val=""/>
      <w:lvlJc w:val="left"/>
      <w:pPr>
        <w:ind w:left="3360" w:hanging="420"/>
      </w:pPr>
      <w:rPr>
        <w:rFonts w:ascii="Wingdings" w:hAnsi="Wingdings" w:hint="default"/>
      </w:rPr>
    </w:lvl>
    <w:lvl w:ilvl="8" w:tplc="2304B500" w:tentative="1">
      <w:start w:val="1"/>
      <w:numFmt w:val="bullet"/>
      <w:lvlText w:val=""/>
      <w:lvlJc w:val="left"/>
      <w:pPr>
        <w:ind w:left="3780" w:hanging="420"/>
      </w:pPr>
      <w:rPr>
        <w:rFonts w:ascii="Wingdings" w:hAnsi="Wingdings" w:hint="default"/>
      </w:rPr>
    </w:lvl>
  </w:abstractNum>
  <w:abstractNum w:abstractNumId="22"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3"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4"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1B24DF"/>
    <w:multiLevelType w:val="hybridMultilevel"/>
    <w:tmpl w:val="8FC03A24"/>
    <w:lvl w:ilvl="0" w:tplc="16D09CB6">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D23EEB"/>
    <w:multiLevelType w:val="hybridMultilevel"/>
    <w:tmpl w:val="E694801C"/>
    <w:lvl w:ilvl="0" w:tplc="887C811E">
      <w:start w:val="1"/>
      <w:numFmt w:val="bullet"/>
      <w:lvlText w:val=""/>
      <w:lvlJc w:val="left"/>
      <w:pPr>
        <w:ind w:left="420" w:hanging="420"/>
      </w:pPr>
      <w:rPr>
        <w:rFonts w:ascii="Wingdings" w:hAnsi="Wingdings" w:hint="default"/>
      </w:rPr>
    </w:lvl>
    <w:lvl w:ilvl="1" w:tplc="C5CEF3BC" w:tentative="1">
      <w:start w:val="1"/>
      <w:numFmt w:val="bullet"/>
      <w:lvlText w:val=""/>
      <w:lvlJc w:val="left"/>
      <w:pPr>
        <w:ind w:left="840" w:hanging="420"/>
      </w:pPr>
      <w:rPr>
        <w:rFonts w:ascii="Wingdings" w:hAnsi="Wingdings" w:hint="default"/>
      </w:rPr>
    </w:lvl>
    <w:lvl w:ilvl="2" w:tplc="15C8F34C" w:tentative="1">
      <w:start w:val="1"/>
      <w:numFmt w:val="bullet"/>
      <w:lvlText w:val=""/>
      <w:lvlJc w:val="left"/>
      <w:pPr>
        <w:ind w:left="1260" w:hanging="420"/>
      </w:pPr>
      <w:rPr>
        <w:rFonts w:ascii="Wingdings" w:hAnsi="Wingdings" w:hint="default"/>
      </w:rPr>
    </w:lvl>
    <w:lvl w:ilvl="3" w:tplc="505A1340" w:tentative="1">
      <w:start w:val="1"/>
      <w:numFmt w:val="bullet"/>
      <w:lvlText w:val=""/>
      <w:lvlJc w:val="left"/>
      <w:pPr>
        <w:ind w:left="1680" w:hanging="420"/>
      </w:pPr>
      <w:rPr>
        <w:rFonts w:ascii="Wingdings" w:hAnsi="Wingdings" w:hint="default"/>
      </w:rPr>
    </w:lvl>
    <w:lvl w:ilvl="4" w:tplc="D74ADD22" w:tentative="1">
      <w:start w:val="1"/>
      <w:numFmt w:val="bullet"/>
      <w:lvlText w:val=""/>
      <w:lvlJc w:val="left"/>
      <w:pPr>
        <w:ind w:left="2100" w:hanging="420"/>
      </w:pPr>
      <w:rPr>
        <w:rFonts w:ascii="Wingdings" w:hAnsi="Wingdings" w:hint="default"/>
      </w:rPr>
    </w:lvl>
    <w:lvl w:ilvl="5" w:tplc="E070CBD6" w:tentative="1">
      <w:start w:val="1"/>
      <w:numFmt w:val="bullet"/>
      <w:lvlText w:val=""/>
      <w:lvlJc w:val="left"/>
      <w:pPr>
        <w:ind w:left="2520" w:hanging="420"/>
      </w:pPr>
      <w:rPr>
        <w:rFonts w:ascii="Wingdings" w:hAnsi="Wingdings" w:hint="default"/>
      </w:rPr>
    </w:lvl>
    <w:lvl w:ilvl="6" w:tplc="5FF8296E" w:tentative="1">
      <w:start w:val="1"/>
      <w:numFmt w:val="bullet"/>
      <w:lvlText w:val=""/>
      <w:lvlJc w:val="left"/>
      <w:pPr>
        <w:ind w:left="2940" w:hanging="420"/>
      </w:pPr>
      <w:rPr>
        <w:rFonts w:ascii="Wingdings" w:hAnsi="Wingdings" w:hint="default"/>
      </w:rPr>
    </w:lvl>
    <w:lvl w:ilvl="7" w:tplc="ED9C3D28" w:tentative="1">
      <w:start w:val="1"/>
      <w:numFmt w:val="bullet"/>
      <w:lvlText w:val=""/>
      <w:lvlJc w:val="left"/>
      <w:pPr>
        <w:ind w:left="3360" w:hanging="420"/>
      </w:pPr>
      <w:rPr>
        <w:rFonts w:ascii="Wingdings" w:hAnsi="Wingdings" w:hint="default"/>
      </w:rPr>
    </w:lvl>
    <w:lvl w:ilvl="8" w:tplc="9F506360" w:tentative="1">
      <w:start w:val="1"/>
      <w:numFmt w:val="bullet"/>
      <w:lvlText w:val=""/>
      <w:lvlJc w:val="left"/>
      <w:pPr>
        <w:ind w:left="3780" w:hanging="420"/>
      </w:pPr>
      <w:rPr>
        <w:rFonts w:ascii="Wingdings" w:hAnsi="Wingdings" w:hint="default"/>
      </w:rPr>
    </w:lvl>
  </w:abstractNum>
  <w:abstractNum w:abstractNumId="30" w15:restartNumberingAfterBreak="0">
    <w:nsid w:val="5DB53CC9"/>
    <w:multiLevelType w:val="hybridMultilevel"/>
    <w:tmpl w:val="54CA568C"/>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6"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7"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8"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22E0E"/>
    <w:multiLevelType w:val="hybridMultilevel"/>
    <w:tmpl w:val="34FCF092"/>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14"/>
  </w:num>
  <w:num w:numId="3">
    <w:abstractNumId w:val="37"/>
  </w:num>
  <w:num w:numId="4">
    <w:abstractNumId w:val="2"/>
  </w:num>
  <w:num w:numId="5">
    <w:abstractNumId w:val="1"/>
  </w:num>
  <w:num w:numId="6">
    <w:abstractNumId w:val="0"/>
  </w:num>
  <w:num w:numId="7">
    <w:abstractNumId w:val="18"/>
  </w:num>
  <w:num w:numId="8">
    <w:abstractNumId w:val="39"/>
  </w:num>
  <w:num w:numId="9">
    <w:abstractNumId w:val="26"/>
  </w:num>
  <w:num w:numId="10">
    <w:abstractNumId w:val="12"/>
  </w:num>
  <w:num w:numId="11">
    <w:abstractNumId w:val="36"/>
  </w:num>
  <w:num w:numId="12">
    <w:abstractNumId w:val="7"/>
  </w:num>
  <w:num w:numId="13">
    <w:abstractNumId w:val="29"/>
  </w:num>
  <w:num w:numId="14">
    <w:abstractNumId w:val="6"/>
  </w:num>
  <w:num w:numId="15">
    <w:abstractNumId w:val="21"/>
  </w:num>
  <w:num w:numId="16">
    <w:abstractNumId w:val="22"/>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3"/>
  </w:num>
  <w:num w:numId="20">
    <w:abstractNumId w:val="32"/>
  </w:num>
  <w:num w:numId="21">
    <w:abstractNumId w:val="35"/>
  </w:num>
  <w:num w:numId="22">
    <w:abstractNumId w:val="5"/>
  </w:num>
  <w:num w:numId="23">
    <w:abstractNumId w:val="8"/>
  </w:num>
  <w:num w:numId="24">
    <w:abstractNumId w:val="16"/>
  </w:num>
  <w:num w:numId="25">
    <w:abstractNumId w:val="4"/>
  </w:num>
  <w:num w:numId="26">
    <w:abstractNumId w:val="34"/>
  </w:num>
  <w:num w:numId="27">
    <w:abstractNumId w:val="10"/>
  </w:num>
  <w:num w:numId="28">
    <w:abstractNumId w:val="23"/>
  </w:num>
  <w:num w:numId="29">
    <w:abstractNumId w:val="25"/>
  </w:num>
  <w:num w:numId="30">
    <w:abstractNumId w:val="31"/>
  </w:num>
  <w:num w:numId="31">
    <w:abstractNumId w:val="9"/>
  </w:num>
  <w:num w:numId="32">
    <w:abstractNumId w:val="33"/>
  </w:num>
  <w:num w:numId="33">
    <w:abstractNumId w:val="38"/>
  </w:num>
  <w:num w:numId="34">
    <w:abstractNumId w:val="27"/>
  </w:num>
  <w:num w:numId="35">
    <w:abstractNumId w:val="19"/>
  </w:num>
  <w:num w:numId="36">
    <w:abstractNumId w:val="11"/>
  </w:num>
  <w:num w:numId="37">
    <w:abstractNumId w:val="17"/>
  </w:num>
  <w:num w:numId="38">
    <w:abstractNumId w:val="3"/>
  </w:num>
  <w:num w:numId="39">
    <w:abstractNumId w:val="20"/>
  </w:num>
  <w:num w:numId="40">
    <w:abstractNumId w:val="28"/>
  </w:num>
  <w:num w:numId="41">
    <w:abstractNumId w:val="41"/>
  </w:num>
  <w:num w:numId="42">
    <w:abstractNumId w:val="30"/>
  </w:num>
  <w:num w:numId="43">
    <w:abstractNumId w:val="14"/>
  </w:num>
  <w:num w:numId="44">
    <w:abstractNumId w:val="14"/>
  </w:num>
  <w:num w:numId="45">
    <w:abstractNumId w:val="14"/>
  </w:num>
  <w:num w:numId="4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E10"/>
    <w:rsid w:val="00041037"/>
    <w:rsid w:val="0004127F"/>
    <w:rsid w:val="0004131B"/>
    <w:rsid w:val="000413D8"/>
    <w:rsid w:val="000415EB"/>
    <w:rsid w:val="00041D91"/>
    <w:rsid w:val="000423BE"/>
    <w:rsid w:val="000424F0"/>
    <w:rsid w:val="00042BE7"/>
    <w:rsid w:val="00042DD3"/>
    <w:rsid w:val="00042F64"/>
    <w:rsid w:val="000436A4"/>
    <w:rsid w:val="000438F4"/>
    <w:rsid w:val="000439EF"/>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22B"/>
    <w:rsid w:val="0006176E"/>
    <w:rsid w:val="0006198B"/>
    <w:rsid w:val="00061CDA"/>
    <w:rsid w:val="000622D3"/>
    <w:rsid w:val="000629AB"/>
    <w:rsid w:val="00062A3B"/>
    <w:rsid w:val="00062A60"/>
    <w:rsid w:val="00063813"/>
    <w:rsid w:val="000638A2"/>
    <w:rsid w:val="00063981"/>
    <w:rsid w:val="00063B63"/>
    <w:rsid w:val="00063E7B"/>
    <w:rsid w:val="00064132"/>
    <w:rsid w:val="00064173"/>
    <w:rsid w:val="00064437"/>
    <w:rsid w:val="0006449F"/>
    <w:rsid w:val="00064591"/>
    <w:rsid w:val="000645FD"/>
    <w:rsid w:val="00064B38"/>
    <w:rsid w:val="00064BEF"/>
    <w:rsid w:val="00064E2E"/>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6DF"/>
    <w:rsid w:val="000A3769"/>
    <w:rsid w:val="000A4006"/>
    <w:rsid w:val="000A41BE"/>
    <w:rsid w:val="000A43A7"/>
    <w:rsid w:val="000A4685"/>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B5"/>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ECC"/>
    <w:rsid w:val="0014214C"/>
    <w:rsid w:val="001421BA"/>
    <w:rsid w:val="00142218"/>
    <w:rsid w:val="0014232B"/>
    <w:rsid w:val="00142681"/>
    <w:rsid w:val="00142BAA"/>
    <w:rsid w:val="00142DC3"/>
    <w:rsid w:val="00143001"/>
    <w:rsid w:val="001438BF"/>
    <w:rsid w:val="00143B82"/>
    <w:rsid w:val="00143C6F"/>
    <w:rsid w:val="00143EF3"/>
    <w:rsid w:val="0014412D"/>
    <w:rsid w:val="00144331"/>
    <w:rsid w:val="0014445E"/>
    <w:rsid w:val="00144AA6"/>
    <w:rsid w:val="00144B45"/>
    <w:rsid w:val="00144E0E"/>
    <w:rsid w:val="00144EBD"/>
    <w:rsid w:val="00144FB8"/>
    <w:rsid w:val="001453DC"/>
    <w:rsid w:val="00145487"/>
    <w:rsid w:val="00145581"/>
    <w:rsid w:val="0014572D"/>
    <w:rsid w:val="001457B9"/>
    <w:rsid w:val="001457C5"/>
    <w:rsid w:val="00145A05"/>
    <w:rsid w:val="001461A3"/>
    <w:rsid w:val="0014638D"/>
    <w:rsid w:val="001466F3"/>
    <w:rsid w:val="00146FEB"/>
    <w:rsid w:val="00147125"/>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9F"/>
    <w:rsid w:val="00166E10"/>
    <w:rsid w:val="001671C8"/>
    <w:rsid w:val="001675FF"/>
    <w:rsid w:val="0016782B"/>
    <w:rsid w:val="0017003A"/>
    <w:rsid w:val="00170169"/>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D82"/>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2A64"/>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637"/>
    <w:rsid w:val="001D1A67"/>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58F"/>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4E3"/>
    <w:rsid w:val="001F1D5E"/>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0F4"/>
    <w:rsid w:val="002222E3"/>
    <w:rsid w:val="00222894"/>
    <w:rsid w:val="002228E8"/>
    <w:rsid w:val="002228F9"/>
    <w:rsid w:val="00222BF1"/>
    <w:rsid w:val="00222DA1"/>
    <w:rsid w:val="00223299"/>
    <w:rsid w:val="002235F8"/>
    <w:rsid w:val="002238AF"/>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FBF"/>
    <w:rsid w:val="00233042"/>
    <w:rsid w:val="002330A7"/>
    <w:rsid w:val="00233343"/>
    <w:rsid w:val="0023334B"/>
    <w:rsid w:val="002335B7"/>
    <w:rsid w:val="00234475"/>
    <w:rsid w:val="00234A76"/>
    <w:rsid w:val="00234CD8"/>
    <w:rsid w:val="00234E1F"/>
    <w:rsid w:val="00234F69"/>
    <w:rsid w:val="00235367"/>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3B5"/>
    <w:rsid w:val="00241607"/>
    <w:rsid w:val="00241F10"/>
    <w:rsid w:val="00241F88"/>
    <w:rsid w:val="00241FA6"/>
    <w:rsid w:val="002428E4"/>
    <w:rsid w:val="00242B85"/>
    <w:rsid w:val="00242C74"/>
    <w:rsid w:val="00242E46"/>
    <w:rsid w:val="0024335F"/>
    <w:rsid w:val="00243A36"/>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759"/>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963"/>
    <w:rsid w:val="00291BB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9A"/>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0E79"/>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69"/>
    <w:rsid w:val="002C28CD"/>
    <w:rsid w:val="002C2CEB"/>
    <w:rsid w:val="002C2FCA"/>
    <w:rsid w:val="002C385A"/>
    <w:rsid w:val="002C3894"/>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D"/>
    <w:rsid w:val="002C7805"/>
    <w:rsid w:val="002C7B37"/>
    <w:rsid w:val="002C7EFF"/>
    <w:rsid w:val="002D0890"/>
    <w:rsid w:val="002D0AFA"/>
    <w:rsid w:val="002D0DB3"/>
    <w:rsid w:val="002D0E14"/>
    <w:rsid w:val="002D0EEF"/>
    <w:rsid w:val="002D1513"/>
    <w:rsid w:val="002D186A"/>
    <w:rsid w:val="002D18D1"/>
    <w:rsid w:val="002D1B2F"/>
    <w:rsid w:val="002D1C92"/>
    <w:rsid w:val="002D2554"/>
    <w:rsid w:val="002D2583"/>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67B"/>
    <w:rsid w:val="002E2A2A"/>
    <w:rsid w:val="002E2DAC"/>
    <w:rsid w:val="002E307F"/>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3BC"/>
    <w:rsid w:val="002F0B2B"/>
    <w:rsid w:val="002F0C59"/>
    <w:rsid w:val="002F0F52"/>
    <w:rsid w:val="002F0F58"/>
    <w:rsid w:val="002F1050"/>
    <w:rsid w:val="002F1A56"/>
    <w:rsid w:val="002F20F8"/>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45B"/>
    <w:rsid w:val="003175E6"/>
    <w:rsid w:val="003176CD"/>
    <w:rsid w:val="0031786E"/>
    <w:rsid w:val="00317A97"/>
    <w:rsid w:val="003201DA"/>
    <w:rsid w:val="003202F0"/>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AC8"/>
    <w:rsid w:val="00365C9D"/>
    <w:rsid w:val="00365F6C"/>
    <w:rsid w:val="00365FC1"/>
    <w:rsid w:val="00366340"/>
    <w:rsid w:val="00366459"/>
    <w:rsid w:val="00366671"/>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A81"/>
    <w:rsid w:val="003A1F66"/>
    <w:rsid w:val="003A2445"/>
    <w:rsid w:val="003A2449"/>
    <w:rsid w:val="003A2552"/>
    <w:rsid w:val="003A28C2"/>
    <w:rsid w:val="003A295C"/>
    <w:rsid w:val="003A2CCD"/>
    <w:rsid w:val="003A2E18"/>
    <w:rsid w:val="003A3025"/>
    <w:rsid w:val="003A30DB"/>
    <w:rsid w:val="003A3654"/>
    <w:rsid w:val="003A36B7"/>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19C"/>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8F"/>
    <w:rsid w:val="004046B9"/>
    <w:rsid w:val="004047A0"/>
    <w:rsid w:val="00404D95"/>
    <w:rsid w:val="004056B6"/>
    <w:rsid w:val="0040579A"/>
    <w:rsid w:val="004057E8"/>
    <w:rsid w:val="00405B3B"/>
    <w:rsid w:val="00405C21"/>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37"/>
    <w:rsid w:val="00416AC5"/>
    <w:rsid w:val="00416BB5"/>
    <w:rsid w:val="00416E09"/>
    <w:rsid w:val="004172D1"/>
    <w:rsid w:val="004175FD"/>
    <w:rsid w:val="00417721"/>
    <w:rsid w:val="00417896"/>
    <w:rsid w:val="00420021"/>
    <w:rsid w:val="00420822"/>
    <w:rsid w:val="00420F9A"/>
    <w:rsid w:val="00421562"/>
    <w:rsid w:val="004215D7"/>
    <w:rsid w:val="004218CA"/>
    <w:rsid w:val="00421B72"/>
    <w:rsid w:val="00421BBC"/>
    <w:rsid w:val="00421EAB"/>
    <w:rsid w:val="0042237D"/>
    <w:rsid w:val="00422580"/>
    <w:rsid w:val="00423292"/>
    <w:rsid w:val="0042355E"/>
    <w:rsid w:val="004239E5"/>
    <w:rsid w:val="00423A50"/>
    <w:rsid w:val="00423C15"/>
    <w:rsid w:val="00423E04"/>
    <w:rsid w:val="0042413F"/>
    <w:rsid w:val="004248E9"/>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43"/>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038"/>
    <w:rsid w:val="005044F4"/>
    <w:rsid w:val="005048F7"/>
    <w:rsid w:val="0050518F"/>
    <w:rsid w:val="0050521F"/>
    <w:rsid w:val="00505E70"/>
    <w:rsid w:val="0050600F"/>
    <w:rsid w:val="005067A1"/>
    <w:rsid w:val="0050686F"/>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4DD"/>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392D"/>
    <w:rsid w:val="005546C7"/>
    <w:rsid w:val="00554AD6"/>
    <w:rsid w:val="00554ADF"/>
    <w:rsid w:val="00554E2E"/>
    <w:rsid w:val="005551C5"/>
    <w:rsid w:val="005552FA"/>
    <w:rsid w:val="005552FF"/>
    <w:rsid w:val="005554DB"/>
    <w:rsid w:val="0055561F"/>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AE4"/>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DB3"/>
    <w:rsid w:val="00577DCD"/>
    <w:rsid w:val="00577DFC"/>
    <w:rsid w:val="00580141"/>
    <w:rsid w:val="005802A2"/>
    <w:rsid w:val="005802B3"/>
    <w:rsid w:val="00580341"/>
    <w:rsid w:val="0058121D"/>
    <w:rsid w:val="00581533"/>
    <w:rsid w:val="005815F5"/>
    <w:rsid w:val="005819DC"/>
    <w:rsid w:val="005824F6"/>
    <w:rsid w:val="0058254C"/>
    <w:rsid w:val="00582BD3"/>
    <w:rsid w:val="00582FFF"/>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C36"/>
    <w:rsid w:val="005A2F2A"/>
    <w:rsid w:val="005A3022"/>
    <w:rsid w:val="005A31DE"/>
    <w:rsid w:val="005A34D0"/>
    <w:rsid w:val="005A3738"/>
    <w:rsid w:val="005A3ACD"/>
    <w:rsid w:val="005A3E17"/>
    <w:rsid w:val="005A3E49"/>
    <w:rsid w:val="005A42AE"/>
    <w:rsid w:val="005A42FB"/>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3"/>
    <w:rsid w:val="005B34EF"/>
    <w:rsid w:val="005B3A36"/>
    <w:rsid w:val="005B3AF5"/>
    <w:rsid w:val="005B3BC3"/>
    <w:rsid w:val="005B3CE4"/>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2FF"/>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6F6"/>
    <w:rsid w:val="0068696A"/>
    <w:rsid w:val="00686AB1"/>
    <w:rsid w:val="00686CD9"/>
    <w:rsid w:val="00687127"/>
    <w:rsid w:val="006872B3"/>
    <w:rsid w:val="00687B6D"/>
    <w:rsid w:val="00687C38"/>
    <w:rsid w:val="006902EC"/>
    <w:rsid w:val="006902FA"/>
    <w:rsid w:val="0069065E"/>
    <w:rsid w:val="006906E9"/>
    <w:rsid w:val="0069089B"/>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412"/>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6C"/>
    <w:rsid w:val="00706BB1"/>
    <w:rsid w:val="00706C26"/>
    <w:rsid w:val="00706C87"/>
    <w:rsid w:val="00707064"/>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06"/>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B5"/>
    <w:rsid w:val="00734DF7"/>
    <w:rsid w:val="00734E53"/>
    <w:rsid w:val="007354ED"/>
    <w:rsid w:val="0073607E"/>
    <w:rsid w:val="00736264"/>
    <w:rsid w:val="007368E3"/>
    <w:rsid w:val="00736BDA"/>
    <w:rsid w:val="00736D6B"/>
    <w:rsid w:val="00737126"/>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A6"/>
    <w:rsid w:val="00762623"/>
    <w:rsid w:val="00762A20"/>
    <w:rsid w:val="00763785"/>
    <w:rsid w:val="00764456"/>
    <w:rsid w:val="007645F2"/>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A04E4"/>
    <w:rsid w:val="007A10E2"/>
    <w:rsid w:val="007A127F"/>
    <w:rsid w:val="007A1493"/>
    <w:rsid w:val="007A1CA0"/>
    <w:rsid w:val="007A22B9"/>
    <w:rsid w:val="007A289B"/>
    <w:rsid w:val="007A2D80"/>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387"/>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3E6A"/>
    <w:rsid w:val="007F3FF6"/>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75"/>
    <w:rsid w:val="008124B9"/>
    <w:rsid w:val="00812C2A"/>
    <w:rsid w:val="00812ED5"/>
    <w:rsid w:val="0081332D"/>
    <w:rsid w:val="0081371E"/>
    <w:rsid w:val="00813910"/>
    <w:rsid w:val="00813BFC"/>
    <w:rsid w:val="00813EB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E47"/>
    <w:rsid w:val="00882FF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3AB"/>
    <w:rsid w:val="008A7933"/>
    <w:rsid w:val="008A7AA4"/>
    <w:rsid w:val="008A7D55"/>
    <w:rsid w:val="008A7ECD"/>
    <w:rsid w:val="008B00D7"/>
    <w:rsid w:val="008B039E"/>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B7B5E"/>
    <w:rsid w:val="008C01CF"/>
    <w:rsid w:val="008C04C8"/>
    <w:rsid w:val="008C084A"/>
    <w:rsid w:val="008C0B8E"/>
    <w:rsid w:val="008C0CFF"/>
    <w:rsid w:val="008C0E64"/>
    <w:rsid w:val="008C0E68"/>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6F6D"/>
    <w:rsid w:val="008F76CD"/>
    <w:rsid w:val="008F797E"/>
    <w:rsid w:val="008F7993"/>
    <w:rsid w:val="008F7A23"/>
    <w:rsid w:val="008F7AC1"/>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79"/>
    <w:rsid w:val="00930C98"/>
    <w:rsid w:val="00930D51"/>
    <w:rsid w:val="00930F8C"/>
    <w:rsid w:val="0093188F"/>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53B"/>
    <w:rsid w:val="00936557"/>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3E7"/>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6EE8"/>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7A7"/>
    <w:rsid w:val="009F3894"/>
    <w:rsid w:val="009F397D"/>
    <w:rsid w:val="009F3B9E"/>
    <w:rsid w:val="009F3C74"/>
    <w:rsid w:val="009F3E0C"/>
    <w:rsid w:val="009F456A"/>
    <w:rsid w:val="009F4875"/>
    <w:rsid w:val="009F4896"/>
    <w:rsid w:val="009F48A9"/>
    <w:rsid w:val="009F4973"/>
    <w:rsid w:val="009F4AB3"/>
    <w:rsid w:val="009F4B6A"/>
    <w:rsid w:val="009F4FE8"/>
    <w:rsid w:val="009F53E0"/>
    <w:rsid w:val="009F5507"/>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07C58"/>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A80"/>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2248"/>
    <w:rsid w:val="00AA2457"/>
    <w:rsid w:val="00AA29BB"/>
    <w:rsid w:val="00AA2A23"/>
    <w:rsid w:val="00AA2F7E"/>
    <w:rsid w:val="00AA3062"/>
    <w:rsid w:val="00AA38D2"/>
    <w:rsid w:val="00AA39B2"/>
    <w:rsid w:val="00AA3C90"/>
    <w:rsid w:val="00AA44BA"/>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4AE"/>
    <w:rsid w:val="00B04F37"/>
    <w:rsid w:val="00B04F43"/>
    <w:rsid w:val="00B050C7"/>
    <w:rsid w:val="00B054B8"/>
    <w:rsid w:val="00B05A7B"/>
    <w:rsid w:val="00B05B82"/>
    <w:rsid w:val="00B05CA6"/>
    <w:rsid w:val="00B05D9A"/>
    <w:rsid w:val="00B0620F"/>
    <w:rsid w:val="00B063D8"/>
    <w:rsid w:val="00B06A23"/>
    <w:rsid w:val="00B06C07"/>
    <w:rsid w:val="00B06C11"/>
    <w:rsid w:val="00B06CD7"/>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225"/>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027"/>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0D9"/>
    <w:rsid w:val="00BC115D"/>
    <w:rsid w:val="00BC121D"/>
    <w:rsid w:val="00BC166C"/>
    <w:rsid w:val="00BC1807"/>
    <w:rsid w:val="00BC22CE"/>
    <w:rsid w:val="00BC23EC"/>
    <w:rsid w:val="00BC2687"/>
    <w:rsid w:val="00BC2AFF"/>
    <w:rsid w:val="00BC2DAF"/>
    <w:rsid w:val="00BC3107"/>
    <w:rsid w:val="00BC31A8"/>
    <w:rsid w:val="00BC3206"/>
    <w:rsid w:val="00BC33BD"/>
    <w:rsid w:val="00BC3863"/>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2"/>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98E"/>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4CAA"/>
    <w:rsid w:val="00C54EFD"/>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0E5"/>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4254"/>
    <w:rsid w:val="00CC4867"/>
    <w:rsid w:val="00CC4BD1"/>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4BD"/>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414"/>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96E"/>
    <w:rsid w:val="00D12B46"/>
    <w:rsid w:val="00D12DDF"/>
    <w:rsid w:val="00D1356B"/>
    <w:rsid w:val="00D13616"/>
    <w:rsid w:val="00D13824"/>
    <w:rsid w:val="00D13ACF"/>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C4F"/>
    <w:rsid w:val="00D25B0B"/>
    <w:rsid w:val="00D25B6B"/>
    <w:rsid w:val="00D25DB0"/>
    <w:rsid w:val="00D25EF4"/>
    <w:rsid w:val="00D261A1"/>
    <w:rsid w:val="00D26234"/>
    <w:rsid w:val="00D2632B"/>
    <w:rsid w:val="00D26562"/>
    <w:rsid w:val="00D26650"/>
    <w:rsid w:val="00D26676"/>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89D"/>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2F38"/>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3F4"/>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368"/>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2C"/>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497"/>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DE0"/>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0D"/>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2C83"/>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504"/>
    <w:rsid w:val="00E95771"/>
    <w:rsid w:val="00E95A77"/>
    <w:rsid w:val="00E95BE2"/>
    <w:rsid w:val="00E960FD"/>
    <w:rsid w:val="00E964E3"/>
    <w:rsid w:val="00E96AF3"/>
    <w:rsid w:val="00E96E13"/>
    <w:rsid w:val="00E96E20"/>
    <w:rsid w:val="00E96E28"/>
    <w:rsid w:val="00E96FAB"/>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59B6"/>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7C"/>
    <w:rsid w:val="00EE4A13"/>
    <w:rsid w:val="00EE4FE3"/>
    <w:rsid w:val="00EE511C"/>
    <w:rsid w:val="00EE573B"/>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AF9"/>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B91"/>
    <w:rsid w:val="00F12B96"/>
    <w:rsid w:val="00F13289"/>
    <w:rsid w:val="00F13347"/>
    <w:rsid w:val="00F13349"/>
    <w:rsid w:val="00F13407"/>
    <w:rsid w:val="00F13442"/>
    <w:rsid w:val="00F136F7"/>
    <w:rsid w:val="00F13EAB"/>
    <w:rsid w:val="00F13EFE"/>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1E"/>
    <w:rsid w:val="00F418B4"/>
    <w:rsid w:val="00F41BCF"/>
    <w:rsid w:val="00F425A7"/>
    <w:rsid w:val="00F42BE7"/>
    <w:rsid w:val="00F430F3"/>
    <w:rsid w:val="00F4355A"/>
    <w:rsid w:val="00F43922"/>
    <w:rsid w:val="00F43A57"/>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6F58"/>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3EB"/>
    <w:rsid w:val="00FA17C9"/>
    <w:rsid w:val="00FA2098"/>
    <w:rsid w:val="00FA2A4E"/>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1A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D57"/>
    <w:rsid w:val="00FE3E9F"/>
    <w:rsid w:val="00FE40E6"/>
    <w:rsid w:val="00FE469B"/>
    <w:rsid w:val="00FE49B8"/>
    <w:rsid w:val="00FE4F91"/>
    <w:rsid w:val="00FE50A7"/>
    <w:rsid w:val="00FE5119"/>
    <w:rsid w:val="00FE5BA9"/>
    <w:rsid w:val="00FE5D5D"/>
    <w:rsid w:val="00FE5ED3"/>
    <w:rsid w:val="00FE5F83"/>
    <w:rsid w:val="00FE630A"/>
    <w:rsid w:val="00FE65A6"/>
    <w:rsid w:val="00FE67EF"/>
    <w:rsid w:val="00FE69FC"/>
    <w:rsid w:val="00FE6A23"/>
    <w:rsid w:val="00FE761A"/>
    <w:rsid w:val="00FE7661"/>
    <w:rsid w:val="00FE775E"/>
    <w:rsid w:val="00FF0572"/>
    <w:rsid w:val="00FF0636"/>
    <w:rsid w:val="00FF0658"/>
    <w:rsid w:val="00FF1068"/>
    <w:rsid w:val="00FF109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2"/>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link w:val="ListParagraph"/>
    <w:uiPriority w:val="34"/>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477379683">
      <w:bodyDiv w:val="1"/>
      <w:marLeft w:val="0"/>
      <w:marRight w:val="0"/>
      <w:marTop w:val="0"/>
      <w:marBottom w:val="0"/>
      <w:divBdr>
        <w:top w:val="none" w:sz="0" w:space="0" w:color="auto"/>
        <w:left w:val="none" w:sz="0" w:space="0" w:color="auto"/>
        <w:bottom w:val="none" w:sz="0" w:space="0" w:color="auto"/>
        <w:right w:val="none" w:sz="0" w:space="0" w:color="auto"/>
      </w:divBdr>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5EE9E-AFCE-42D4-A956-4C31F313B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TotalTime>
  <Pages>1</Pages>
  <Words>330</Words>
  <Characters>1883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3</cp:revision>
  <cp:lastPrinted>2017-01-22T10:11:00Z</cp:lastPrinted>
  <dcterms:created xsi:type="dcterms:W3CDTF">2019-03-29T06:10:00Z</dcterms:created>
  <dcterms:modified xsi:type="dcterms:W3CDTF">2019-03-29T06:15:00Z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(3)Be5nxDTallu+nTmUZTrBTmi0OD+87piVWSvUOqCaRsLMCUKNuvtCwn5+MDuWtVSZDN5SKJZ7
iGHgAy4MR17EcS1nVitn5hh34M9ocQRPGIkClw6wGTBlR91bPNyIjRyZ+R1XYWAOdr2l18QN
poVyBuEcC7sZDyxDiSnXzQ4NmcHko44/M+DdhCk5h85W1ejtTluMU0pyNPeo9eeDdjtLseHM
KsCu7uo6TEq2XxBPCD</vt:lpwstr>
  </property>
  <property fmtid="{D5CDD505-2E9C-101B-9397-08002B2CF9AE}" pid="34" name="_2015_ms_pID_725343_00">
    <vt:lpwstr>_2015_ms_pID_725343</vt:lpwstr>
  </property>
  <property fmtid="{D5CDD505-2E9C-101B-9397-08002B2CF9AE}" pid="35" name="_2015_ms_pID_7253431">
    <vt:lpwstr>u/ltwNWTyGGB9AwU4ApkoYljmbK7pbq0I4BoatU8gwFfvVS0E2lxx2
FVxWComn1at6bXKzD8Q2YzSoPTSGUNBTdCMJFhpj3sNGZC0eTv04LKMBHl24BDiRABpQb1Ze
QzmLcDIRNz6bwIkW5HcaJYBszCOh+9M/2+YAXc0/zCyczZaEnSGHY/68kEtd40M418oFp0yA
U0nhWzi3+fCb/YOAFrK+sjC9YPWakMePN/nQ</vt:lpwstr>
  </property>
  <property fmtid="{D5CDD505-2E9C-101B-9397-08002B2CF9AE}" pid="36" name="_2015_ms_pID_7253431_00">
    <vt:lpwstr>_2015_ms_pID_7253431</vt:lpwstr>
  </property>
  <property fmtid="{D5CDD505-2E9C-101B-9397-08002B2CF9AE}" pid="37" name="_2015_ms_pID_7253432">
    <vt:lpwstr>aAJ0a103GVkBBhex4RYzZsocR1NBqgHp5xId
KhKZcz23NAQ4TZvKacz+6/uFb3DYoqpN3wKCFdUu9+VyvT3V6g4=</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1553807386</vt:lpwstr>
  </property>
</Properties>
</file>